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26523" w14:textId="77777777" w:rsidR="00AB1DEC" w:rsidRPr="007642C1" w:rsidRDefault="007642C1" w:rsidP="007642C1">
      <w:pPr>
        <w:rPr>
          <w:rFonts w:ascii="Times New Roman" w:hAnsi="Times New Roman"/>
          <w:b/>
          <w:sz w:val="28"/>
          <w:szCs w:val="28"/>
        </w:rPr>
      </w:pPr>
      <w:r>
        <w:rPr>
          <w:b/>
          <w:i/>
          <w:noProof/>
          <w:sz w:val="28"/>
          <w:szCs w:val="28"/>
          <w:lang w:eastAsia="en-GB"/>
        </w:rPr>
        <w:drawing>
          <wp:anchor distT="0" distB="0" distL="114300" distR="114300" simplePos="0" relativeHeight="251658240" behindDoc="1" locked="0" layoutInCell="1" allowOverlap="1" wp14:anchorId="79C99313" wp14:editId="451C31F1">
            <wp:simplePos x="0" y="0"/>
            <wp:positionH relativeFrom="column">
              <wp:posOffset>-200025</wp:posOffset>
            </wp:positionH>
            <wp:positionV relativeFrom="paragraph">
              <wp:posOffset>-133350</wp:posOffset>
            </wp:positionV>
            <wp:extent cx="1009650" cy="1028700"/>
            <wp:effectExtent l="0" t="0" r="0" b="0"/>
            <wp:wrapTight wrapText="bothSides">
              <wp:wrapPolygon edited="0">
                <wp:start x="0" y="0"/>
                <wp:lineTo x="0" y="21200"/>
                <wp:lineTo x="21192" y="21200"/>
                <wp:lineTo x="21192" y="0"/>
                <wp:lineTo x="0" y="0"/>
              </wp:wrapPolygon>
            </wp:wrapTight>
            <wp:docPr id="1" name="Picture 1" descr="C:\Users\tineke\AppData\Local\Microsoft\Windows\INetCache\Content.MSO\CADE3EF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ineke\AppData\Local\Microsoft\Windows\INetCache\Content.MSO\CADE3EF4.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1028700"/>
                    </a:xfrm>
                    <a:prstGeom prst="rect">
                      <a:avLst/>
                    </a:prstGeom>
                    <a:noFill/>
                    <a:ln>
                      <a:noFill/>
                    </a:ln>
                  </pic:spPr>
                </pic:pic>
              </a:graphicData>
            </a:graphic>
          </wp:anchor>
        </w:drawing>
      </w:r>
      <w:r w:rsidR="00AB1DEC" w:rsidRPr="00E22CB7">
        <w:rPr>
          <w:b/>
          <w:sz w:val="28"/>
          <w:szCs w:val="28"/>
        </w:rPr>
        <w:t xml:space="preserve">    </w:t>
      </w:r>
      <w:r>
        <w:rPr>
          <w:b/>
          <w:sz w:val="28"/>
          <w:szCs w:val="28"/>
        </w:rPr>
        <w:t xml:space="preserve">                   </w:t>
      </w:r>
      <w:r w:rsidR="00AB1DEC" w:rsidRPr="00E22CB7">
        <w:rPr>
          <w:b/>
          <w:sz w:val="28"/>
          <w:szCs w:val="28"/>
        </w:rPr>
        <w:t xml:space="preserve">  </w:t>
      </w:r>
      <w:r w:rsidR="00AB1DEC" w:rsidRPr="007642C1">
        <w:rPr>
          <w:rFonts w:ascii="Times New Roman" w:hAnsi="Times New Roman"/>
          <w:b/>
          <w:sz w:val="28"/>
          <w:szCs w:val="28"/>
        </w:rPr>
        <w:t>Mill Lane Community School &amp;</w:t>
      </w:r>
    </w:p>
    <w:p w14:paraId="562ED923" w14:textId="77777777" w:rsidR="00AB1DEC" w:rsidRPr="007642C1" w:rsidRDefault="007642C1" w:rsidP="007642C1">
      <w:pPr>
        <w:tabs>
          <w:tab w:val="center" w:pos="5233"/>
          <w:tab w:val="left" w:pos="9615"/>
        </w:tabs>
        <w:rPr>
          <w:rFonts w:ascii="Times New Roman" w:hAnsi="Times New Roman"/>
          <w:b/>
          <w:sz w:val="28"/>
          <w:szCs w:val="28"/>
        </w:rPr>
      </w:pPr>
      <w:r>
        <w:rPr>
          <w:rFonts w:ascii="Times New Roman" w:hAnsi="Times New Roman"/>
          <w:b/>
          <w:sz w:val="28"/>
          <w:szCs w:val="28"/>
        </w:rPr>
        <w:t xml:space="preserve">                         </w:t>
      </w:r>
      <w:r w:rsidR="00AB1DEC" w:rsidRPr="007642C1">
        <w:rPr>
          <w:rFonts w:ascii="Times New Roman" w:hAnsi="Times New Roman"/>
          <w:b/>
          <w:sz w:val="28"/>
          <w:szCs w:val="28"/>
        </w:rPr>
        <w:t>The Windmill Community Nursery</w:t>
      </w:r>
      <w:r w:rsidRPr="007642C1">
        <w:rPr>
          <w:rFonts w:ascii="Times New Roman" w:hAnsi="Times New Roman"/>
          <w:b/>
          <w:sz w:val="28"/>
          <w:szCs w:val="28"/>
        </w:rPr>
        <w:tab/>
      </w:r>
    </w:p>
    <w:p w14:paraId="5E4D035B" w14:textId="77777777" w:rsidR="006B45E7" w:rsidRPr="007642C1" w:rsidRDefault="00AB1DEC" w:rsidP="00AB1DEC">
      <w:pPr>
        <w:jc w:val="center"/>
        <w:rPr>
          <w:b/>
          <w:i/>
          <w:sz w:val="28"/>
          <w:szCs w:val="28"/>
        </w:rPr>
      </w:pPr>
      <w:r w:rsidRPr="007642C1">
        <w:rPr>
          <w:b/>
          <w:i/>
          <w:sz w:val="28"/>
          <w:szCs w:val="28"/>
        </w:rPr>
        <w:t xml:space="preserve">         </w:t>
      </w:r>
    </w:p>
    <w:p w14:paraId="4B86ACA0" w14:textId="77777777" w:rsidR="006B45E7" w:rsidRPr="007642C1" w:rsidRDefault="007642C1" w:rsidP="007642C1">
      <w:pPr>
        <w:rPr>
          <w:rFonts w:ascii="Times New Roman" w:hAnsi="Times New Roman"/>
          <w:b/>
          <w:color w:val="FF0000"/>
          <w:sz w:val="28"/>
          <w:szCs w:val="28"/>
        </w:rPr>
      </w:pPr>
      <w:r>
        <w:rPr>
          <w:rFonts w:ascii="Times New Roman" w:hAnsi="Times New Roman"/>
          <w:b/>
          <w:color w:val="FF0000"/>
          <w:sz w:val="28"/>
          <w:szCs w:val="28"/>
        </w:rPr>
        <w:t xml:space="preserve">                                 </w:t>
      </w:r>
      <w:r w:rsidRPr="007642C1">
        <w:rPr>
          <w:rFonts w:ascii="Times New Roman" w:hAnsi="Times New Roman"/>
          <w:b/>
          <w:color w:val="FF0000"/>
          <w:sz w:val="28"/>
          <w:szCs w:val="28"/>
        </w:rPr>
        <w:t>Growing, Thriving, Flying</w:t>
      </w:r>
    </w:p>
    <w:p w14:paraId="0899458D" w14:textId="77777777" w:rsidR="00AB1DEC" w:rsidRDefault="00AB1DEC" w:rsidP="00AB1DEC">
      <w:pPr>
        <w:jc w:val="center"/>
        <w:rPr>
          <w:rFonts w:ascii="Times New Roman" w:hAnsi="Times New Roman"/>
          <w:b/>
          <w:sz w:val="28"/>
          <w:szCs w:val="28"/>
        </w:rPr>
      </w:pPr>
      <w:r w:rsidRPr="00201EEA">
        <w:rPr>
          <w:rFonts w:ascii="Times New Roman" w:hAnsi="Times New Roman"/>
          <w:b/>
          <w:sz w:val="28"/>
          <w:szCs w:val="28"/>
        </w:rPr>
        <w:t xml:space="preserve">                </w:t>
      </w:r>
    </w:p>
    <w:p w14:paraId="7B0DFA60" w14:textId="77777777" w:rsidR="00AB1DEC" w:rsidRDefault="00AB1DEC" w:rsidP="00AB1DEC">
      <w:pPr>
        <w:jc w:val="center"/>
        <w:rPr>
          <w:rFonts w:ascii="Times New Roman" w:hAnsi="Times New Roman"/>
          <w:b/>
          <w:sz w:val="28"/>
          <w:szCs w:val="28"/>
        </w:rPr>
      </w:pPr>
      <w:r>
        <w:rPr>
          <w:rFonts w:ascii="Times New Roman" w:hAnsi="Times New Roman"/>
          <w:b/>
          <w:sz w:val="28"/>
          <w:szCs w:val="28"/>
        </w:rPr>
        <w:t xml:space="preserve">      Late Collection of Children Policy</w:t>
      </w:r>
    </w:p>
    <w:p w14:paraId="624B3201" w14:textId="77777777" w:rsidR="00AB1DEC" w:rsidRDefault="00AB1DEC" w:rsidP="00AB1DEC">
      <w:pPr>
        <w:pStyle w:val="NoSpacing"/>
        <w:rPr>
          <w:sz w:val="24"/>
        </w:rPr>
      </w:pPr>
    </w:p>
    <w:p w14:paraId="79CA3763" w14:textId="77777777" w:rsidR="006B45E7" w:rsidRDefault="006B45E7" w:rsidP="00AB1DEC">
      <w:pPr>
        <w:rPr>
          <w:rFonts w:asciiTheme="minorHAnsi" w:hAnsiTheme="minorHAnsi"/>
          <w:sz w:val="22"/>
        </w:rPr>
      </w:pPr>
    </w:p>
    <w:p w14:paraId="5DBBC7CD" w14:textId="77777777" w:rsidR="00AB1DEC" w:rsidRPr="006B45E7" w:rsidRDefault="00AB1DEC" w:rsidP="00AB1DEC">
      <w:pPr>
        <w:rPr>
          <w:rFonts w:asciiTheme="minorHAnsi" w:hAnsiTheme="minorHAnsi"/>
          <w:szCs w:val="24"/>
        </w:rPr>
      </w:pPr>
      <w:r w:rsidRPr="006B45E7">
        <w:rPr>
          <w:rFonts w:asciiTheme="minorHAnsi" w:hAnsiTheme="minorHAnsi"/>
          <w:szCs w:val="24"/>
        </w:rPr>
        <w:t>This policy applies to Mill Lane Community Primary School and the attached Windmill Community Nursery as well as the extended services provision provided by Mill Lane.</w:t>
      </w:r>
    </w:p>
    <w:p w14:paraId="07ECE09D" w14:textId="77777777" w:rsidR="00AB1DEC" w:rsidRDefault="00AB1DEC" w:rsidP="00AB1DEC">
      <w:pPr>
        <w:pStyle w:val="NoSpacing"/>
        <w:rPr>
          <w:sz w:val="24"/>
        </w:rPr>
      </w:pPr>
    </w:p>
    <w:p w14:paraId="2571920C" w14:textId="77777777" w:rsidR="007642C1" w:rsidRPr="007642C1" w:rsidRDefault="007642C1" w:rsidP="007642C1">
      <w:pPr>
        <w:rPr>
          <w:rFonts w:asciiTheme="minorHAnsi" w:hAnsiTheme="minorHAnsi" w:cstheme="minorHAnsi"/>
          <w:b/>
          <w:szCs w:val="24"/>
          <w:u w:val="single"/>
        </w:rPr>
      </w:pPr>
      <w:r w:rsidRPr="007642C1">
        <w:rPr>
          <w:rFonts w:asciiTheme="minorHAnsi" w:hAnsiTheme="minorHAnsi" w:cstheme="minorHAnsi"/>
          <w:b/>
          <w:szCs w:val="24"/>
          <w:u w:val="single"/>
        </w:rPr>
        <w:t>Introduction</w:t>
      </w:r>
    </w:p>
    <w:p w14:paraId="10FC93E1" w14:textId="77777777" w:rsidR="007642C1" w:rsidRPr="007642C1" w:rsidRDefault="007642C1" w:rsidP="007642C1">
      <w:pPr>
        <w:jc w:val="both"/>
        <w:rPr>
          <w:rFonts w:asciiTheme="minorHAnsi" w:hAnsiTheme="minorHAnsi" w:cstheme="minorHAnsi"/>
          <w:b/>
          <w:bCs/>
          <w:szCs w:val="24"/>
        </w:rPr>
      </w:pPr>
    </w:p>
    <w:p w14:paraId="44C1D716" w14:textId="77777777" w:rsidR="007642C1" w:rsidRPr="007642C1" w:rsidRDefault="007642C1" w:rsidP="007642C1">
      <w:pPr>
        <w:jc w:val="both"/>
        <w:rPr>
          <w:rFonts w:asciiTheme="minorHAnsi" w:hAnsiTheme="minorHAnsi" w:cstheme="minorHAnsi"/>
          <w:szCs w:val="24"/>
        </w:rPr>
      </w:pPr>
      <w:r>
        <w:rPr>
          <w:rFonts w:asciiTheme="minorHAnsi" w:hAnsiTheme="minorHAnsi" w:cstheme="minorHAnsi"/>
          <w:szCs w:val="24"/>
        </w:rPr>
        <w:t>Mill Lane Community Primary S</w:t>
      </w:r>
      <w:r w:rsidRPr="007642C1">
        <w:rPr>
          <w:rFonts w:asciiTheme="minorHAnsi" w:hAnsiTheme="minorHAnsi" w:cstheme="minorHAnsi"/>
          <w:szCs w:val="24"/>
        </w:rPr>
        <w:t xml:space="preserve">chool recognises that it has a statutory duty to safeguard and promote the welfare of its pupils, and that this duty extends to having arrangements in place for dealing with children not collected from school at the end of the school day or school activity.  This protocol explains those arrangements, which have been agreed with the local authority education services, children and </w:t>
      </w:r>
      <w:proofErr w:type="gramStart"/>
      <w:r w:rsidRPr="007642C1">
        <w:rPr>
          <w:rFonts w:asciiTheme="minorHAnsi" w:hAnsiTheme="minorHAnsi" w:cstheme="minorHAnsi"/>
          <w:szCs w:val="24"/>
        </w:rPr>
        <w:t>families</w:t>
      </w:r>
      <w:proofErr w:type="gramEnd"/>
      <w:r w:rsidRPr="007642C1">
        <w:rPr>
          <w:rFonts w:asciiTheme="minorHAnsi" w:hAnsiTheme="minorHAnsi" w:cstheme="minorHAnsi"/>
          <w:szCs w:val="24"/>
        </w:rPr>
        <w:t xml:space="preserve"> assessment teams, police, and the Oxfordshire Safeguarding Children Board (OSCB).   </w:t>
      </w:r>
    </w:p>
    <w:p w14:paraId="5B65313F" w14:textId="77777777" w:rsidR="007642C1" w:rsidRPr="007642C1" w:rsidRDefault="007642C1" w:rsidP="007642C1">
      <w:pPr>
        <w:jc w:val="both"/>
        <w:rPr>
          <w:rFonts w:asciiTheme="minorHAnsi" w:hAnsiTheme="minorHAnsi" w:cstheme="minorHAnsi"/>
          <w:szCs w:val="24"/>
        </w:rPr>
      </w:pPr>
    </w:p>
    <w:p w14:paraId="541F17F3" w14:textId="77777777" w:rsidR="007642C1" w:rsidRPr="007642C1" w:rsidRDefault="007642C1" w:rsidP="007642C1">
      <w:pPr>
        <w:jc w:val="both"/>
        <w:rPr>
          <w:rFonts w:asciiTheme="minorHAnsi" w:hAnsiTheme="minorHAnsi" w:cstheme="minorHAnsi"/>
          <w:szCs w:val="24"/>
        </w:rPr>
      </w:pPr>
      <w:r w:rsidRPr="007642C1">
        <w:rPr>
          <w:rFonts w:asciiTheme="minorHAnsi" w:hAnsiTheme="minorHAnsi" w:cstheme="minorHAnsi"/>
          <w:szCs w:val="24"/>
        </w:rPr>
        <w:t xml:space="preserve">This protocol will be brought to the attention of parents/carers, in writing, when their child first starts at the school.  The protocol is also referred to in the school’s child protection/safeguarding pupil’s policy, of which staff and parents should also be made aware.   </w:t>
      </w:r>
    </w:p>
    <w:p w14:paraId="47E6ABDB" w14:textId="77777777" w:rsidR="007642C1" w:rsidRPr="007642C1" w:rsidRDefault="007642C1" w:rsidP="007642C1">
      <w:pPr>
        <w:jc w:val="both"/>
        <w:rPr>
          <w:rFonts w:asciiTheme="minorHAnsi" w:hAnsiTheme="minorHAnsi" w:cstheme="minorHAnsi"/>
          <w:szCs w:val="24"/>
        </w:rPr>
      </w:pPr>
    </w:p>
    <w:p w14:paraId="775BBD95" w14:textId="77777777" w:rsidR="007642C1" w:rsidRPr="007642C1" w:rsidRDefault="007642C1" w:rsidP="007642C1">
      <w:pPr>
        <w:jc w:val="both"/>
        <w:rPr>
          <w:rFonts w:asciiTheme="minorHAnsi" w:hAnsiTheme="minorHAnsi" w:cstheme="minorHAnsi"/>
          <w:szCs w:val="24"/>
        </w:rPr>
      </w:pPr>
      <w:r w:rsidRPr="007642C1">
        <w:rPr>
          <w:rFonts w:asciiTheme="minorHAnsi" w:hAnsiTheme="minorHAnsi" w:cstheme="minorHAnsi"/>
          <w:szCs w:val="24"/>
        </w:rPr>
        <w:t xml:space="preserve">It is essential that parents provide the school with a record of their contact details </w:t>
      </w:r>
      <w:proofErr w:type="gramStart"/>
      <w:r w:rsidRPr="007642C1">
        <w:rPr>
          <w:rFonts w:asciiTheme="minorHAnsi" w:hAnsiTheme="minorHAnsi" w:cstheme="minorHAnsi"/>
          <w:szCs w:val="24"/>
        </w:rPr>
        <w:t>i.e.</w:t>
      </w:r>
      <w:proofErr w:type="gramEnd"/>
      <w:r w:rsidRPr="007642C1">
        <w:rPr>
          <w:rFonts w:asciiTheme="minorHAnsi" w:hAnsiTheme="minorHAnsi" w:cstheme="minorHAnsi"/>
          <w:szCs w:val="24"/>
        </w:rPr>
        <w:t xml:space="preserve"> names(s), address(es), home, work and mobile telephone number(s).   If possible, parents should also provide the school with the contact details of at least two other relatives/carers who can be called when the parent/carer cannot be contacted or in the event of an emergency.  The school will endeavour to keep this record up to date by reminding parents of the need to notify the school of any changes. </w:t>
      </w:r>
    </w:p>
    <w:p w14:paraId="1584F2D8" w14:textId="77777777" w:rsidR="007642C1" w:rsidRPr="007642C1" w:rsidRDefault="007642C1" w:rsidP="007642C1">
      <w:pPr>
        <w:jc w:val="both"/>
        <w:rPr>
          <w:rFonts w:asciiTheme="minorHAnsi" w:hAnsiTheme="minorHAnsi" w:cstheme="minorHAnsi"/>
          <w:szCs w:val="24"/>
        </w:rPr>
      </w:pPr>
    </w:p>
    <w:p w14:paraId="286509BC" w14:textId="77777777" w:rsidR="007642C1" w:rsidRPr="007642C1" w:rsidRDefault="007642C1" w:rsidP="007642C1">
      <w:pPr>
        <w:jc w:val="both"/>
        <w:rPr>
          <w:rFonts w:asciiTheme="minorHAnsi" w:hAnsiTheme="minorHAnsi" w:cstheme="minorHAnsi"/>
          <w:szCs w:val="24"/>
        </w:rPr>
      </w:pPr>
      <w:r w:rsidRPr="007642C1">
        <w:rPr>
          <w:rFonts w:asciiTheme="minorHAnsi" w:hAnsiTheme="minorHAnsi" w:cstheme="minorHAnsi"/>
          <w:szCs w:val="24"/>
        </w:rPr>
        <w:t xml:space="preserve">The school agrees to care for a pupil who has not been collected until such time as he/she is collected by a parent/carer, or appropriate alternative arrangements are made with their local assessment team and/or police to ensure the child’s safety. </w:t>
      </w:r>
    </w:p>
    <w:p w14:paraId="47332CCA" w14:textId="77777777" w:rsidR="007642C1" w:rsidRPr="007642C1" w:rsidRDefault="007642C1" w:rsidP="007642C1">
      <w:pPr>
        <w:jc w:val="both"/>
        <w:rPr>
          <w:rFonts w:asciiTheme="minorHAnsi" w:hAnsiTheme="minorHAnsi" w:cstheme="minorHAnsi"/>
          <w:szCs w:val="24"/>
        </w:rPr>
      </w:pPr>
    </w:p>
    <w:p w14:paraId="114A23C4" w14:textId="77777777" w:rsidR="007642C1" w:rsidRPr="007642C1" w:rsidRDefault="007642C1" w:rsidP="007642C1">
      <w:pPr>
        <w:jc w:val="both"/>
        <w:rPr>
          <w:rFonts w:asciiTheme="minorHAnsi" w:hAnsiTheme="minorHAnsi" w:cstheme="minorHAnsi"/>
          <w:szCs w:val="24"/>
        </w:rPr>
      </w:pPr>
      <w:r w:rsidRPr="007642C1">
        <w:rPr>
          <w:rFonts w:asciiTheme="minorHAnsi" w:hAnsiTheme="minorHAnsi" w:cstheme="minorHAnsi"/>
          <w:szCs w:val="24"/>
        </w:rPr>
        <w:t>The school’s designated person for child protection will keep a record of incidents where parents do not collect a child from school, are late in doing so, (for no good reason) or where this is a repeat occurrence.  Any child welfare concerns arising out of such an incident(s) will be dealt with in accordance with the school’s child protection procedures.</w:t>
      </w:r>
    </w:p>
    <w:p w14:paraId="644ADCA2" w14:textId="77777777" w:rsidR="007642C1" w:rsidRPr="007642C1" w:rsidRDefault="007642C1" w:rsidP="007642C1">
      <w:pPr>
        <w:jc w:val="both"/>
        <w:rPr>
          <w:rFonts w:asciiTheme="minorHAnsi" w:hAnsiTheme="minorHAnsi" w:cstheme="minorHAnsi"/>
          <w:szCs w:val="24"/>
        </w:rPr>
      </w:pPr>
    </w:p>
    <w:p w14:paraId="26FF292A" w14:textId="77777777" w:rsidR="007642C1" w:rsidRPr="007642C1" w:rsidRDefault="007642C1" w:rsidP="007642C1">
      <w:pPr>
        <w:jc w:val="both"/>
        <w:rPr>
          <w:rFonts w:asciiTheme="minorHAnsi" w:hAnsiTheme="minorHAnsi" w:cstheme="minorHAnsi"/>
          <w:szCs w:val="24"/>
        </w:rPr>
      </w:pPr>
      <w:r w:rsidRPr="007642C1">
        <w:rPr>
          <w:rFonts w:asciiTheme="minorHAnsi" w:hAnsiTheme="minorHAnsi" w:cstheme="minorHAnsi"/>
          <w:szCs w:val="24"/>
        </w:rPr>
        <w:t xml:space="preserve">In all cases, the Head teacher should discuss the incident with the parent(s)/carer(s) at the earliest opportunity in order to address the issues and prevent any further incidents.  </w:t>
      </w:r>
    </w:p>
    <w:p w14:paraId="25DB02D5" w14:textId="77777777" w:rsidR="007642C1" w:rsidRPr="007642C1" w:rsidRDefault="007642C1" w:rsidP="007642C1">
      <w:pPr>
        <w:jc w:val="both"/>
        <w:rPr>
          <w:rFonts w:asciiTheme="minorHAnsi" w:hAnsiTheme="minorHAnsi" w:cstheme="minorHAnsi"/>
          <w:szCs w:val="24"/>
        </w:rPr>
      </w:pPr>
    </w:p>
    <w:p w14:paraId="5E085F4C" w14:textId="77777777" w:rsidR="007642C1" w:rsidRPr="007642C1" w:rsidRDefault="007642C1" w:rsidP="007642C1">
      <w:pPr>
        <w:jc w:val="both"/>
        <w:rPr>
          <w:rFonts w:asciiTheme="minorHAnsi" w:hAnsiTheme="minorHAnsi" w:cstheme="minorHAnsi"/>
          <w:szCs w:val="24"/>
        </w:rPr>
      </w:pPr>
      <w:r w:rsidRPr="007642C1">
        <w:rPr>
          <w:rFonts w:asciiTheme="minorHAnsi" w:hAnsiTheme="minorHAnsi" w:cstheme="minorHAnsi"/>
          <w:szCs w:val="24"/>
        </w:rPr>
        <w:t xml:space="preserve">If there are three or more such episodes within a six-week period, staff should consider consultation with their local assessment team.      </w:t>
      </w:r>
    </w:p>
    <w:p w14:paraId="023CD01D" w14:textId="77777777" w:rsidR="007642C1" w:rsidRPr="007642C1" w:rsidRDefault="007642C1" w:rsidP="007642C1">
      <w:pPr>
        <w:jc w:val="both"/>
        <w:rPr>
          <w:rFonts w:asciiTheme="minorHAnsi" w:hAnsiTheme="minorHAnsi" w:cstheme="minorHAnsi"/>
          <w:szCs w:val="24"/>
        </w:rPr>
      </w:pPr>
    </w:p>
    <w:p w14:paraId="7208926B" w14:textId="77777777" w:rsidR="007642C1" w:rsidRPr="007642C1" w:rsidRDefault="007642C1" w:rsidP="007642C1">
      <w:pPr>
        <w:jc w:val="both"/>
        <w:rPr>
          <w:rFonts w:asciiTheme="minorHAnsi" w:hAnsiTheme="minorHAnsi" w:cstheme="minorHAnsi"/>
          <w:b/>
          <w:bCs/>
          <w:szCs w:val="24"/>
          <w:u w:val="single"/>
        </w:rPr>
      </w:pPr>
      <w:r w:rsidRPr="007642C1">
        <w:rPr>
          <w:rFonts w:asciiTheme="minorHAnsi" w:hAnsiTheme="minorHAnsi" w:cstheme="minorHAnsi"/>
          <w:b/>
          <w:bCs/>
          <w:szCs w:val="24"/>
          <w:u w:val="single"/>
        </w:rPr>
        <w:t>Procedure</w:t>
      </w:r>
    </w:p>
    <w:p w14:paraId="4DE60151" w14:textId="77777777" w:rsidR="007642C1" w:rsidRPr="007642C1" w:rsidRDefault="007642C1" w:rsidP="007642C1">
      <w:pPr>
        <w:jc w:val="both"/>
        <w:rPr>
          <w:rFonts w:asciiTheme="minorHAnsi" w:hAnsiTheme="minorHAnsi" w:cstheme="minorHAnsi"/>
          <w:b/>
          <w:bCs/>
          <w:szCs w:val="24"/>
          <w:u w:val="single"/>
        </w:rPr>
      </w:pPr>
    </w:p>
    <w:p w14:paraId="0BCD674E" w14:textId="77777777" w:rsidR="007642C1" w:rsidRPr="007642C1" w:rsidRDefault="007642C1" w:rsidP="007642C1">
      <w:pPr>
        <w:pStyle w:val="BodyText2"/>
        <w:tabs>
          <w:tab w:val="left" w:pos="720"/>
        </w:tabs>
        <w:rPr>
          <w:rFonts w:asciiTheme="minorHAnsi" w:hAnsiTheme="minorHAnsi" w:cstheme="minorHAnsi"/>
          <w:b w:val="0"/>
          <w:sz w:val="24"/>
          <w:szCs w:val="24"/>
          <w:u w:val="none"/>
        </w:rPr>
      </w:pPr>
      <w:r w:rsidRPr="007642C1">
        <w:rPr>
          <w:rFonts w:asciiTheme="minorHAnsi" w:hAnsiTheme="minorHAnsi" w:cstheme="minorHAnsi"/>
          <w:b w:val="0"/>
          <w:sz w:val="24"/>
          <w:szCs w:val="24"/>
          <w:u w:val="none"/>
        </w:rPr>
        <w:t xml:space="preserve">In the event that a child is not collected by a parent or carer, this will be brought to the attention of the Head teacher or person with designated responsibility for child protection.  The Head teacher or person with designated responsibility will then make every effort to contact the parent or carer or named alternative carer(s) as per the child’s school records.  </w:t>
      </w:r>
    </w:p>
    <w:p w14:paraId="6200DDDF" w14:textId="77777777" w:rsidR="007642C1" w:rsidRPr="007642C1" w:rsidRDefault="007642C1" w:rsidP="007642C1">
      <w:pPr>
        <w:pStyle w:val="BodyText2"/>
        <w:tabs>
          <w:tab w:val="left" w:pos="720"/>
        </w:tabs>
        <w:rPr>
          <w:rFonts w:asciiTheme="minorHAnsi" w:hAnsiTheme="minorHAnsi" w:cstheme="minorHAnsi"/>
          <w:b w:val="0"/>
          <w:sz w:val="24"/>
          <w:szCs w:val="24"/>
          <w:u w:val="none"/>
        </w:rPr>
      </w:pPr>
    </w:p>
    <w:p w14:paraId="564C993D" w14:textId="77777777" w:rsidR="007642C1" w:rsidRPr="007642C1" w:rsidRDefault="007642C1" w:rsidP="007642C1">
      <w:pPr>
        <w:pStyle w:val="BodyText2"/>
        <w:tabs>
          <w:tab w:val="left" w:pos="720"/>
        </w:tabs>
        <w:rPr>
          <w:rFonts w:asciiTheme="minorHAnsi" w:hAnsiTheme="minorHAnsi" w:cstheme="minorHAnsi"/>
          <w:b w:val="0"/>
          <w:sz w:val="24"/>
          <w:szCs w:val="24"/>
          <w:u w:val="none"/>
        </w:rPr>
      </w:pPr>
      <w:r w:rsidRPr="007642C1">
        <w:rPr>
          <w:rFonts w:asciiTheme="minorHAnsi" w:hAnsiTheme="minorHAnsi" w:cstheme="minorHAnsi"/>
          <w:b w:val="0"/>
          <w:sz w:val="24"/>
          <w:szCs w:val="24"/>
          <w:u w:val="none"/>
        </w:rPr>
        <w:lastRenderedPageBreak/>
        <w:t xml:space="preserve">If the child has not been collected and no contact has been made with the child’s   parent(s) or carer(s) by 4.30pm (or within 30 minutes of the end of the school activity), the Head teacher or person with designated responsibility should telephone the police.  If the child is known to the assessment team, contact should also be made with the child’s allocated social worker or the emergency duty social worker if it is out of normal office hours.  (See </w:t>
      </w:r>
      <w:r w:rsidRPr="007642C1">
        <w:rPr>
          <w:rFonts w:asciiTheme="minorHAnsi" w:hAnsiTheme="minorHAnsi" w:cstheme="minorHAnsi"/>
          <w:bCs w:val="0"/>
          <w:sz w:val="24"/>
          <w:szCs w:val="24"/>
          <w:u w:val="none"/>
        </w:rPr>
        <w:t>Appendix A</w:t>
      </w:r>
      <w:r w:rsidRPr="007642C1">
        <w:rPr>
          <w:rFonts w:asciiTheme="minorHAnsi" w:hAnsiTheme="minorHAnsi" w:cstheme="minorHAnsi"/>
          <w:b w:val="0"/>
          <w:sz w:val="24"/>
          <w:szCs w:val="24"/>
          <w:u w:val="none"/>
        </w:rPr>
        <w:t xml:space="preserve"> for contact details)</w:t>
      </w:r>
    </w:p>
    <w:p w14:paraId="539FA235" w14:textId="77777777" w:rsidR="007642C1" w:rsidRPr="007642C1" w:rsidRDefault="007642C1" w:rsidP="007642C1">
      <w:pPr>
        <w:pStyle w:val="BodyText2"/>
        <w:tabs>
          <w:tab w:val="left" w:pos="720"/>
        </w:tabs>
        <w:rPr>
          <w:rFonts w:asciiTheme="minorHAnsi" w:hAnsiTheme="minorHAnsi" w:cstheme="minorHAnsi"/>
          <w:b w:val="0"/>
          <w:sz w:val="24"/>
          <w:szCs w:val="24"/>
          <w:u w:val="none"/>
        </w:rPr>
      </w:pPr>
    </w:p>
    <w:p w14:paraId="2E1EBE6C" w14:textId="77777777" w:rsidR="007642C1" w:rsidRPr="007642C1" w:rsidRDefault="007642C1" w:rsidP="007642C1">
      <w:pPr>
        <w:pStyle w:val="BodyText2"/>
        <w:tabs>
          <w:tab w:val="left" w:pos="720"/>
        </w:tabs>
        <w:rPr>
          <w:rFonts w:asciiTheme="minorHAnsi" w:hAnsiTheme="minorHAnsi" w:cstheme="minorHAnsi"/>
          <w:b w:val="0"/>
          <w:sz w:val="24"/>
          <w:szCs w:val="24"/>
          <w:u w:val="none"/>
        </w:rPr>
      </w:pPr>
      <w:r w:rsidRPr="007642C1">
        <w:rPr>
          <w:rFonts w:asciiTheme="minorHAnsi" w:hAnsiTheme="minorHAnsi" w:cstheme="minorHAnsi"/>
          <w:b w:val="0"/>
          <w:sz w:val="24"/>
          <w:szCs w:val="24"/>
          <w:u w:val="none"/>
        </w:rPr>
        <w:t>When telephoning the Police/Assessment team, the following information should be provided:</w:t>
      </w:r>
    </w:p>
    <w:p w14:paraId="6C7BEFAD" w14:textId="77777777" w:rsidR="007642C1" w:rsidRPr="007642C1" w:rsidRDefault="007642C1" w:rsidP="007642C1">
      <w:pPr>
        <w:pStyle w:val="BodyText2"/>
        <w:tabs>
          <w:tab w:val="left" w:pos="720"/>
        </w:tabs>
        <w:rPr>
          <w:rFonts w:asciiTheme="minorHAnsi" w:hAnsiTheme="minorHAnsi" w:cstheme="minorHAnsi"/>
          <w:b w:val="0"/>
          <w:sz w:val="24"/>
          <w:szCs w:val="24"/>
          <w:u w:val="none"/>
        </w:rPr>
      </w:pPr>
      <w:r w:rsidRPr="007642C1">
        <w:rPr>
          <w:rFonts w:asciiTheme="minorHAnsi" w:hAnsiTheme="minorHAnsi" w:cstheme="minorHAnsi"/>
          <w:b w:val="0"/>
          <w:sz w:val="24"/>
          <w:szCs w:val="24"/>
          <w:u w:val="none"/>
        </w:rPr>
        <w:t xml:space="preserve"> </w:t>
      </w:r>
    </w:p>
    <w:p w14:paraId="69A6B3C2" w14:textId="77777777" w:rsidR="007642C1" w:rsidRPr="007642C1" w:rsidRDefault="007642C1" w:rsidP="007642C1">
      <w:pPr>
        <w:pStyle w:val="BodyText2"/>
        <w:numPr>
          <w:ilvl w:val="0"/>
          <w:numId w:val="2"/>
        </w:numPr>
        <w:tabs>
          <w:tab w:val="clear" w:pos="720"/>
          <w:tab w:val="num" w:pos="360"/>
        </w:tabs>
        <w:ind w:left="360"/>
        <w:jc w:val="both"/>
        <w:rPr>
          <w:rFonts w:asciiTheme="minorHAnsi" w:hAnsiTheme="minorHAnsi" w:cstheme="minorHAnsi"/>
          <w:b w:val="0"/>
          <w:sz w:val="24"/>
          <w:szCs w:val="24"/>
          <w:u w:val="none"/>
        </w:rPr>
      </w:pPr>
      <w:r w:rsidRPr="007642C1">
        <w:rPr>
          <w:rFonts w:asciiTheme="minorHAnsi" w:hAnsiTheme="minorHAnsi" w:cstheme="minorHAnsi"/>
          <w:b w:val="0"/>
          <w:sz w:val="24"/>
          <w:szCs w:val="24"/>
          <w:u w:val="none"/>
        </w:rPr>
        <w:t>Brief circumstances of incident</w:t>
      </w:r>
    </w:p>
    <w:p w14:paraId="3B4B19AE" w14:textId="77777777" w:rsidR="007642C1" w:rsidRPr="007642C1" w:rsidRDefault="007642C1" w:rsidP="007642C1">
      <w:pPr>
        <w:pStyle w:val="BodyText2"/>
        <w:rPr>
          <w:rFonts w:asciiTheme="minorHAnsi" w:hAnsiTheme="minorHAnsi" w:cstheme="minorHAnsi"/>
          <w:b w:val="0"/>
          <w:sz w:val="24"/>
          <w:szCs w:val="24"/>
          <w:u w:val="none"/>
        </w:rPr>
      </w:pPr>
    </w:p>
    <w:p w14:paraId="4B24F9E2" w14:textId="77777777" w:rsidR="007642C1" w:rsidRPr="007642C1" w:rsidRDefault="007642C1" w:rsidP="007642C1">
      <w:pPr>
        <w:pStyle w:val="BodyText2"/>
        <w:numPr>
          <w:ilvl w:val="0"/>
          <w:numId w:val="2"/>
        </w:numPr>
        <w:tabs>
          <w:tab w:val="clear" w:pos="720"/>
          <w:tab w:val="num" w:pos="360"/>
        </w:tabs>
        <w:ind w:left="360"/>
        <w:jc w:val="both"/>
        <w:rPr>
          <w:rFonts w:asciiTheme="minorHAnsi" w:hAnsiTheme="minorHAnsi" w:cstheme="minorHAnsi"/>
          <w:b w:val="0"/>
          <w:sz w:val="24"/>
          <w:szCs w:val="24"/>
          <w:u w:val="none"/>
        </w:rPr>
      </w:pPr>
      <w:r w:rsidRPr="007642C1">
        <w:rPr>
          <w:rFonts w:asciiTheme="minorHAnsi" w:hAnsiTheme="minorHAnsi" w:cstheme="minorHAnsi"/>
          <w:b w:val="0"/>
          <w:sz w:val="24"/>
          <w:szCs w:val="24"/>
          <w:u w:val="none"/>
        </w:rPr>
        <w:t xml:space="preserve">Child’s details </w:t>
      </w:r>
    </w:p>
    <w:p w14:paraId="64932C7D" w14:textId="77777777" w:rsidR="007642C1" w:rsidRPr="007642C1" w:rsidRDefault="007642C1" w:rsidP="007642C1">
      <w:pPr>
        <w:pStyle w:val="BodyText2"/>
        <w:numPr>
          <w:ilvl w:val="0"/>
          <w:numId w:val="3"/>
        </w:numPr>
        <w:jc w:val="both"/>
        <w:rPr>
          <w:rFonts w:asciiTheme="minorHAnsi" w:hAnsiTheme="minorHAnsi" w:cstheme="minorHAnsi"/>
          <w:b w:val="0"/>
          <w:sz w:val="24"/>
          <w:szCs w:val="24"/>
          <w:u w:val="none"/>
        </w:rPr>
      </w:pPr>
      <w:r w:rsidRPr="007642C1">
        <w:rPr>
          <w:rFonts w:asciiTheme="minorHAnsi" w:hAnsiTheme="minorHAnsi" w:cstheme="minorHAnsi"/>
          <w:b w:val="0"/>
          <w:sz w:val="24"/>
          <w:szCs w:val="24"/>
          <w:u w:val="none"/>
        </w:rPr>
        <w:t xml:space="preserve">Name(s) </w:t>
      </w:r>
    </w:p>
    <w:p w14:paraId="7D1EABFF" w14:textId="77777777" w:rsidR="007642C1" w:rsidRPr="007642C1" w:rsidRDefault="007642C1" w:rsidP="007642C1">
      <w:pPr>
        <w:pStyle w:val="BodyText2"/>
        <w:numPr>
          <w:ilvl w:val="0"/>
          <w:numId w:val="3"/>
        </w:numPr>
        <w:jc w:val="both"/>
        <w:rPr>
          <w:rFonts w:asciiTheme="minorHAnsi" w:hAnsiTheme="minorHAnsi" w:cstheme="minorHAnsi"/>
          <w:b w:val="0"/>
          <w:sz w:val="24"/>
          <w:szCs w:val="24"/>
          <w:u w:val="none"/>
        </w:rPr>
      </w:pPr>
      <w:r w:rsidRPr="007642C1">
        <w:rPr>
          <w:rFonts w:asciiTheme="minorHAnsi" w:hAnsiTheme="minorHAnsi" w:cstheme="minorHAnsi"/>
          <w:b w:val="0"/>
          <w:sz w:val="24"/>
          <w:szCs w:val="24"/>
          <w:u w:val="none"/>
        </w:rPr>
        <w:t>date of birth</w:t>
      </w:r>
    </w:p>
    <w:p w14:paraId="1CB947C1" w14:textId="77777777" w:rsidR="007642C1" w:rsidRPr="007642C1" w:rsidRDefault="007642C1" w:rsidP="007642C1">
      <w:pPr>
        <w:pStyle w:val="BodyText2"/>
        <w:numPr>
          <w:ilvl w:val="0"/>
          <w:numId w:val="3"/>
        </w:numPr>
        <w:jc w:val="both"/>
        <w:rPr>
          <w:rFonts w:asciiTheme="minorHAnsi" w:hAnsiTheme="minorHAnsi" w:cstheme="minorHAnsi"/>
          <w:b w:val="0"/>
          <w:sz w:val="24"/>
          <w:szCs w:val="24"/>
          <w:u w:val="none"/>
        </w:rPr>
      </w:pPr>
      <w:r w:rsidRPr="007642C1">
        <w:rPr>
          <w:rFonts w:asciiTheme="minorHAnsi" w:hAnsiTheme="minorHAnsi" w:cstheme="minorHAnsi"/>
          <w:b w:val="0"/>
          <w:sz w:val="24"/>
          <w:szCs w:val="24"/>
          <w:u w:val="none"/>
        </w:rPr>
        <w:t>address</w:t>
      </w:r>
    </w:p>
    <w:p w14:paraId="0B02832B" w14:textId="77777777" w:rsidR="007642C1" w:rsidRPr="007642C1" w:rsidRDefault="007642C1" w:rsidP="007642C1">
      <w:pPr>
        <w:pStyle w:val="BodyText2"/>
        <w:numPr>
          <w:ilvl w:val="0"/>
          <w:numId w:val="3"/>
        </w:numPr>
        <w:jc w:val="both"/>
        <w:rPr>
          <w:rFonts w:asciiTheme="minorHAnsi" w:hAnsiTheme="minorHAnsi" w:cstheme="minorHAnsi"/>
          <w:b w:val="0"/>
          <w:sz w:val="24"/>
          <w:szCs w:val="24"/>
          <w:u w:val="none"/>
        </w:rPr>
      </w:pPr>
      <w:r w:rsidRPr="007642C1">
        <w:rPr>
          <w:rFonts w:asciiTheme="minorHAnsi" w:hAnsiTheme="minorHAnsi" w:cstheme="minorHAnsi"/>
          <w:b w:val="0"/>
          <w:sz w:val="24"/>
          <w:szCs w:val="24"/>
          <w:u w:val="none"/>
        </w:rPr>
        <w:t xml:space="preserve">gender </w:t>
      </w:r>
    </w:p>
    <w:p w14:paraId="7A6ECA1B" w14:textId="77777777" w:rsidR="007642C1" w:rsidRPr="007642C1" w:rsidRDefault="007642C1" w:rsidP="007642C1">
      <w:pPr>
        <w:pStyle w:val="BodyText2"/>
        <w:numPr>
          <w:ilvl w:val="0"/>
          <w:numId w:val="3"/>
        </w:numPr>
        <w:jc w:val="both"/>
        <w:rPr>
          <w:rFonts w:asciiTheme="minorHAnsi" w:hAnsiTheme="minorHAnsi" w:cstheme="minorHAnsi"/>
          <w:b w:val="0"/>
          <w:sz w:val="24"/>
          <w:szCs w:val="24"/>
          <w:u w:val="none"/>
        </w:rPr>
      </w:pPr>
      <w:r w:rsidRPr="007642C1">
        <w:rPr>
          <w:rFonts w:asciiTheme="minorHAnsi" w:hAnsiTheme="minorHAnsi" w:cstheme="minorHAnsi"/>
          <w:b w:val="0"/>
          <w:sz w:val="24"/>
          <w:szCs w:val="24"/>
          <w:u w:val="none"/>
        </w:rPr>
        <w:t>ethnicity</w:t>
      </w:r>
    </w:p>
    <w:p w14:paraId="074C6493" w14:textId="77777777" w:rsidR="007642C1" w:rsidRPr="007642C1" w:rsidRDefault="007642C1" w:rsidP="007642C1">
      <w:pPr>
        <w:pStyle w:val="BodyText2"/>
        <w:numPr>
          <w:ilvl w:val="0"/>
          <w:numId w:val="3"/>
        </w:numPr>
        <w:jc w:val="both"/>
        <w:rPr>
          <w:rFonts w:asciiTheme="minorHAnsi" w:hAnsiTheme="minorHAnsi" w:cstheme="minorHAnsi"/>
          <w:b w:val="0"/>
          <w:sz w:val="24"/>
          <w:szCs w:val="24"/>
          <w:u w:val="none"/>
        </w:rPr>
      </w:pPr>
      <w:r w:rsidRPr="007642C1">
        <w:rPr>
          <w:rFonts w:asciiTheme="minorHAnsi" w:hAnsiTheme="minorHAnsi" w:cstheme="minorHAnsi"/>
          <w:b w:val="0"/>
          <w:sz w:val="24"/>
          <w:szCs w:val="24"/>
          <w:u w:val="none"/>
        </w:rPr>
        <w:t>religion</w:t>
      </w:r>
    </w:p>
    <w:p w14:paraId="18BB0B22" w14:textId="77777777" w:rsidR="007642C1" w:rsidRPr="007642C1" w:rsidRDefault="007642C1" w:rsidP="007642C1">
      <w:pPr>
        <w:pStyle w:val="BodyText2"/>
        <w:numPr>
          <w:ilvl w:val="0"/>
          <w:numId w:val="3"/>
        </w:numPr>
        <w:jc w:val="both"/>
        <w:rPr>
          <w:rFonts w:asciiTheme="minorHAnsi" w:hAnsiTheme="minorHAnsi" w:cstheme="minorHAnsi"/>
          <w:b w:val="0"/>
          <w:sz w:val="24"/>
          <w:szCs w:val="24"/>
          <w:u w:val="none"/>
        </w:rPr>
      </w:pPr>
      <w:r w:rsidRPr="007642C1">
        <w:rPr>
          <w:rFonts w:asciiTheme="minorHAnsi" w:hAnsiTheme="minorHAnsi" w:cstheme="minorHAnsi"/>
          <w:b w:val="0"/>
          <w:sz w:val="24"/>
          <w:szCs w:val="24"/>
          <w:u w:val="none"/>
        </w:rPr>
        <w:t>language spoken</w:t>
      </w:r>
    </w:p>
    <w:p w14:paraId="5AA6E5E0" w14:textId="77777777" w:rsidR="007642C1" w:rsidRPr="007642C1" w:rsidRDefault="007642C1" w:rsidP="007642C1">
      <w:pPr>
        <w:pStyle w:val="BodyText2"/>
        <w:numPr>
          <w:ilvl w:val="0"/>
          <w:numId w:val="3"/>
        </w:numPr>
        <w:jc w:val="both"/>
        <w:rPr>
          <w:rFonts w:asciiTheme="minorHAnsi" w:hAnsiTheme="minorHAnsi" w:cstheme="minorHAnsi"/>
          <w:b w:val="0"/>
          <w:sz w:val="24"/>
          <w:szCs w:val="24"/>
          <w:u w:val="none"/>
        </w:rPr>
      </w:pPr>
      <w:r w:rsidRPr="007642C1">
        <w:rPr>
          <w:rFonts w:asciiTheme="minorHAnsi" w:hAnsiTheme="minorHAnsi" w:cstheme="minorHAnsi"/>
          <w:b w:val="0"/>
          <w:sz w:val="24"/>
          <w:szCs w:val="24"/>
          <w:u w:val="none"/>
        </w:rPr>
        <w:t>special dietary needs</w:t>
      </w:r>
    </w:p>
    <w:p w14:paraId="4FCDAA00" w14:textId="77777777" w:rsidR="007642C1" w:rsidRPr="007642C1" w:rsidRDefault="007642C1" w:rsidP="007642C1">
      <w:pPr>
        <w:pStyle w:val="BodyText2"/>
        <w:numPr>
          <w:ilvl w:val="0"/>
          <w:numId w:val="3"/>
        </w:numPr>
        <w:jc w:val="both"/>
        <w:rPr>
          <w:rFonts w:asciiTheme="minorHAnsi" w:hAnsiTheme="minorHAnsi" w:cstheme="minorHAnsi"/>
          <w:b w:val="0"/>
          <w:sz w:val="24"/>
          <w:szCs w:val="24"/>
          <w:u w:val="none"/>
        </w:rPr>
      </w:pPr>
      <w:r w:rsidRPr="007642C1">
        <w:rPr>
          <w:rFonts w:asciiTheme="minorHAnsi" w:hAnsiTheme="minorHAnsi" w:cstheme="minorHAnsi"/>
          <w:b w:val="0"/>
          <w:sz w:val="24"/>
          <w:szCs w:val="24"/>
          <w:u w:val="none"/>
        </w:rPr>
        <w:t>SEN/behavioural difficulties/medical needs</w:t>
      </w:r>
    </w:p>
    <w:p w14:paraId="1FFFA3DC" w14:textId="77777777" w:rsidR="007642C1" w:rsidRPr="007642C1" w:rsidRDefault="007642C1" w:rsidP="007642C1">
      <w:pPr>
        <w:pStyle w:val="BodyText2"/>
        <w:ind w:left="360"/>
        <w:rPr>
          <w:rFonts w:asciiTheme="minorHAnsi" w:hAnsiTheme="minorHAnsi" w:cstheme="minorHAnsi"/>
          <w:b w:val="0"/>
          <w:sz w:val="24"/>
          <w:szCs w:val="24"/>
          <w:u w:val="none"/>
        </w:rPr>
      </w:pPr>
    </w:p>
    <w:p w14:paraId="2D3DEAF1" w14:textId="77777777" w:rsidR="007642C1" w:rsidRPr="007642C1" w:rsidRDefault="007642C1" w:rsidP="007642C1">
      <w:pPr>
        <w:pStyle w:val="BodyText2"/>
        <w:numPr>
          <w:ilvl w:val="0"/>
          <w:numId w:val="2"/>
        </w:numPr>
        <w:tabs>
          <w:tab w:val="clear" w:pos="720"/>
          <w:tab w:val="num" w:pos="360"/>
        </w:tabs>
        <w:ind w:left="360"/>
        <w:jc w:val="both"/>
        <w:rPr>
          <w:rFonts w:asciiTheme="minorHAnsi" w:hAnsiTheme="minorHAnsi" w:cstheme="minorHAnsi"/>
          <w:b w:val="0"/>
          <w:sz w:val="24"/>
          <w:szCs w:val="24"/>
          <w:u w:val="none"/>
        </w:rPr>
      </w:pPr>
      <w:r w:rsidRPr="007642C1">
        <w:rPr>
          <w:rFonts w:asciiTheme="minorHAnsi" w:hAnsiTheme="minorHAnsi" w:cstheme="minorHAnsi"/>
          <w:b w:val="0"/>
          <w:sz w:val="24"/>
          <w:szCs w:val="24"/>
          <w:u w:val="none"/>
        </w:rPr>
        <w:t>Parent/carer/alternative carer details</w:t>
      </w:r>
    </w:p>
    <w:p w14:paraId="3B6AE5FC" w14:textId="77777777" w:rsidR="007642C1" w:rsidRPr="007642C1" w:rsidRDefault="007642C1" w:rsidP="007642C1">
      <w:pPr>
        <w:pStyle w:val="BodyText2"/>
        <w:numPr>
          <w:ilvl w:val="0"/>
          <w:numId w:val="4"/>
        </w:numPr>
        <w:jc w:val="both"/>
        <w:rPr>
          <w:rFonts w:asciiTheme="minorHAnsi" w:hAnsiTheme="minorHAnsi" w:cstheme="minorHAnsi"/>
          <w:b w:val="0"/>
          <w:sz w:val="24"/>
          <w:szCs w:val="24"/>
          <w:u w:val="none"/>
        </w:rPr>
      </w:pPr>
      <w:r w:rsidRPr="007642C1">
        <w:rPr>
          <w:rFonts w:asciiTheme="minorHAnsi" w:hAnsiTheme="minorHAnsi" w:cstheme="minorHAnsi"/>
          <w:b w:val="0"/>
          <w:sz w:val="24"/>
          <w:szCs w:val="24"/>
          <w:u w:val="none"/>
        </w:rPr>
        <w:t xml:space="preserve">name(s) </w:t>
      </w:r>
    </w:p>
    <w:p w14:paraId="0F05C480" w14:textId="77777777" w:rsidR="007642C1" w:rsidRPr="007642C1" w:rsidRDefault="007642C1" w:rsidP="007642C1">
      <w:pPr>
        <w:pStyle w:val="BodyText2"/>
        <w:numPr>
          <w:ilvl w:val="0"/>
          <w:numId w:val="4"/>
        </w:numPr>
        <w:jc w:val="both"/>
        <w:rPr>
          <w:rFonts w:asciiTheme="minorHAnsi" w:hAnsiTheme="minorHAnsi" w:cstheme="minorHAnsi"/>
          <w:b w:val="0"/>
          <w:sz w:val="24"/>
          <w:szCs w:val="24"/>
          <w:u w:val="none"/>
        </w:rPr>
      </w:pPr>
      <w:r w:rsidRPr="007642C1">
        <w:rPr>
          <w:rFonts w:asciiTheme="minorHAnsi" w:hAnsiTheme="minorHAnsi" w:cstheme="minorHAnsi"/>
          <w:b w:val="0"/>
          <w:sz w:val="24"/>
          <w:szCs w:val="24"/>
          <w:u w:val="none"/>
        </w:rPr>
        <w:t>address(es)</w:t>
      </w:r>
    </w:p>
    <w:p w14:paraId="6B500EB5" w14:textId="77777777" w:rsidR="007642C1" w:rsidRPr="007642C1" w:rsidRDefault="007642C1" w:rsidP="007642C1">
      <w:pPr>
        <w:pStyle w:val="BodyText2"/>
        <w:numPr>
          <w:ilvl w:val="0"/>
          <w:numId w:val="4"/>
        </w:numPr>
        <w:jc w:val="both"/>
        <w:rPr>
          <w:rFonts w:asciiTheme="minorHAnsi" w:hAnsiTheme="minorHAnsi" w:cstheme="minorHAnsi"/>
          <w:b w:val="0"/>
          <w:sz w:val="24"/>
          <w:szCs w:val="24"/>
          <w:u w:val="none"/>
        </w:rPr>
      </w:pPr>
      <w:r w:rsidRPr="007642C1">
        <w:rPr>
          <w:rFonts w:asciiTheme="minorHAnsi" w:hAnsiTheme="minorHAnsi" w:cstheme="minorHAnsi"/>
          <w:b w:val="0"/>
          <w:sz w:val="24"/>
          <w:szCs w:val="24"/>
          <w:u w:val="none"/>
        </w:rPr>
        <w:t>home/work/mobile telephone number(s)</w:t>
      </w:r>
    </w:p>
    <w:p w14:paraId="79511609" w14:textId="77777777" w:rsidR="007642C1" w:rsidRPr="007642C1" w:rsidRDefault="007642C1" w:rsidP="007642C1">
      <w:pPr>
        <w:pStyle w:val="BodyText2"/>
        <w:ind w:left="360"/>
        <w:rPr>
          <w:rFonts w:asciiTheme="minorHAnsi" w:hAnsiTheme="minorHAnsi" w:cstheme="minorHAnsi"/>
          <w:b w:val="0"/>
          <w:sz w:val="24"/>
          <w:szCs w:val="24"/>
          <w:u w:val="none"/>
        </w:rPr>
      </w:pPr>
    </w:p>
    <w:p w14:paraId="36C740D8" w14:textId="77777777" w:rsidR="007642C1" w:rsidRPr="007642C1" w:rsidRDefault="007642C1" w:rsidP="007642C1">
      <w:pPr>
        <w:pStyle w:val="BodyText2"/>
        <w:numPr>
          <w:ilvl w:val="0"/>
          <w:numId w:val="5"/>
        </w:numPr>
        <w:tabs>
          <w:tab w:val="clear" w:pos="720"/>
          <w:tab w:val="num" w:pos="360"/>
        </w:tabs>
        <w:ind w:hanging="720"/>
        <w:jc w:val="both"/>
        <w:rPr>
          <w:rFonts w:asciiTheme="minorHAnsi" w:hAnsiTheme="minorHAnsi" w:cstheme="minorHAnsi"/>
          <w:b w:val="0"/>
          <w:sz w:val="24"/>
          <w:szCs w:val="24"/>
          <w:u w:val="none"/>
        </w:rPr>
      </w:pPr>
      <w:r w:rsidRPr="007642C1">
        <w:rPr>
          <w:rFonts w:asciiTheme="minorHAnsi" w:hAnsiTheme="minorHAnsi" w:cstheme="minorHAnsi"/>
          <w:b w:val="0"/>
          <w:sz w:val="24"/>
          <w:szCs w:val="24"/>
          <w:u w:val="none"/>
        </w:rPr>
        <w:t>Any current or previous child protection concerns</w:t>
      </w:r>
    </w:p>
    <w:p w14:paraId="150F75C3" w14:textId="77777777" w:rsidR="007642C1" w:rsidRPr="007642C1" w:rsidRDefault="007642C1" w:rsidP="007642C1">
      <w:pPr>
        <w:pStyle w:val="BodyText2"/>
        <w:rPr>
          <w:rFonts w:asciiTheme="minorHAnsi" w:hAnsiTheme="minorHAnsi" w:cstheme="minorHAnsi"/>
          <w:b w:val="0"/>
          <w:sz w:val="24"/>
          <w:szCs w:val="24"/>
          <w:u w:val="none"/>
        </w:rPr>
      </w:pPr>
    </w:p>
    <w:p w14:paraId="0D2584C6" w14:textId="77777777" w:rsidR="007642C1" w:rsidRPr="007642C1" w:rsidRDefault="007642C1" w:rsidP="007642C1">
      <w:pPr>
        <w:pStyle w:val="BodyText2"/>
        <w:numPr>
          <w:ilvl w:val="0"/>
          <w:numId w:val="6"/>
        </w:numPr>
        <w:tabs>
          <w:tab w:val="clear" w:pos="720"/>
        </w:tabs>
        <w:ind w:left="360"/>
        <w:jc w:val="both"/>
        <w:rPr>
          <w:rFonts w:asciiTheme="minorHAnsi" w:hAnsiTheme="minorHAnsi" w:cstheme="minorHAnsi"/>
          <w:b w:val="0"/>
          <w:sz w:val="24"/>
          <w:szCs w:val="24"/>
          <w:u w:val="none"/>
        </w:rPr>
      </w:pPr>
      <w:r w:rsidRPr="007642C1">
        <w:rPr>
          <w:rFonts w:asciiTheme="minorHAnsi" w:hAnsiTheme="minorHAnsi" w:cstheme="minorHAnsi"/>
          <w:b w:val="0"/>
          <w:sz w:val="24"/>
          <w:szCs w:val="24"/>
          <w:u w:val="none"/>
        </w:rPr>
        <w:t>Any previous incidents of not being collected from school</w:t>
      </w:r>
    </w:p>
    <w:p w14:paraId="7363459E" w14:textId="77777777" w:rsidR="007642C1" w:rsidRPr="007642C1" w:rsidRDefault="007642C1" w:rsidP="007642C1">
      <w:pPr>
        <w:pStyle w:val="BodyText2"/>
        <w:tabs>
          <w:tab w:val="left" w:pos="720"/>
        </w:tabs>
        <w:rPr>
          <w:rFonts w:asciiTheme="minorHAnsi" w:hAnsiTheme="minorHAnsi" w:cstheme="minorHAnsi"/>
          <w:b w:val="0"/>
          <w:sz w:val="24"/>
          <w:szCs w:val="24"/>
          <w:u w:val="none"/>
        </w:rPr>
      </w:pPr>
    </w:p>
    <w:p w14:paraId="4272A640" w14:textId="77777777" w:rsidR="007642C1" w:rsidRPr="007642C1" w:rsidRDefault="007642C1" w:rsidP="007642C1">
      <w:pPr>
        <w:pStyle w:val="BodyText2"/>
        <w:tabs>
          <w:tab w:val="left" w:pos="720"/>
        </w:tabs>
        <w:rPr>
          <w:rFonts w:asciiTheme="minorHAnsi" w:hAnsiTheme="minorHAnsi" w:cstheme="minorHAnsi"/>
          <w:b w:val="0"/>
          <w:sz w:val="24"/>
          <w:szCs w:val="24"/>
          <w:u w:val="none"/>
        </w:rPr>
      </w:pPr>
      <w:r w:rsidRPr="007642C1">
        <w:rPr>
          <w:rFonts w:asciiTheme="minorHAnsi" w:hAnsiTheme="minorHAnsi" w:cstheme="minorHAnsi"/>
          <w:b w:val="0"/>
          <w:sz w:val="24"/>
          <w:szCs w:val="24"/>
          <w:u w:val="none"/>
        </w:rPr>
        <w:t xml:space="preserve">The police/assessment team will give advice and may carry out appropriate checks and make further attempts to contact the parent/carer.  If the family is known to the assessment team and there are any concerns about the welfare of the parent/carer, the assessment team will ask the local police to visit the home address.  </w:t>
      </w:r>
    </w:p>
    <w:p w14:paraId="4360B5CC" w14:textId="77777777" w:rsidR="007642C1" w:rsidRPr="007642C1" w:rsidRDefault="007642C1" w:rsidP="007642C1">
      <w:pPr>
        <w:pStyle w:val="BodyText2"/>
        <w:tabs>
          <w:tab w:val="left" w:pos="720"/>
        </w:tabs>
        <w:rPr>
          <w:rFonts w:asciiTheme="minorHAnsi" w:hAnsiTheme="minorHAnsi" w:cstheme="minorHAnsi"/>
          <w:b w:val="0"/>
          <w:sz w:val="24"/>
          <w:szCs w:val="24"/>
          <w:u w:val="none"/>
        </w:rPr>
      </w:pPr>
    </w:p>
    <w:p w14:paraId="702B3710" w14:textId="77777777" w:rsidR="007642C1" w:rsidRPr="007642C1" w:rsidRDefault="007642C1" w:rsidP="007642C1">
      <w:pPr>
        <w:pStyle w:val="BodyText2"/>
        <w:tabs>
          <w:tab w:val="left" w:pos="720"/>
        </w:tabs>
        <w:rPr>
          <w:rFonts w:asciiTheme="minorHAnsi" w:hAnsiTheme="minorHAnsi" w:cstheme="minorHAnsi"/>
          <w:b w:val="0"/>
          <w:sz w:val="24"/>
          <w:szCs w:val="24"/>
          <w:u w:val="none"/>
        </w:rPr>
      </w:pPr>
      <w:r w:rsidRPr="007642C1">
        <w:rPr>
          <w:rFonts w:asciiTheme="minorHAnsi" w:hAnsiTheme="minorHAnsi" w:cstheme="minorHAnsi"/>
          <w:b w:val="0"/>
          <w:sz w:val="24"/>
          <w:szCs w:val="24"/>
          <w:u w:val="none"/>
        </w:rPr>
        <w:t xml:space="preserve">If an appropriate relative or carer is located, he/she will be asked to ensure that the child is collected from the school. </w:t>
      </w:r>
    </w:p>
    <w:p w14:paraId="375915FB" w14:textId="5CEE7910" w:rsidR="007642C1" w:rsidRDefault="007642C1" w:rsidP="007642C1">
      <w:pPr>
        <w:jc w:val="both"/>
        <w:rPr>
          <w:rFonts w:asciiTheme="minorHAnsi" w:hAnsiTheme="minorHAnsi" w:cstheme="minorHAnsi"/>
          <w:szCs w:val="24"/>
        </w:rPr>
      </w:pPr>
    </w:p>
    <w:p w14:paraId="43A74968" w14:textId="77777777" w:rsidR="00B47255" w:rsidRPr="007642C1" w:rsidRDefault="00B47255" w:rsidP="007642C1">
      <w:pPr>
        <w:jc w:val="both"/>
        <w:rPr>
          <w:rFonts w:asciiTheme="minorHAnsi" w:hAnsiTheme="minorHAnsi" w:cstheme="minorHAnsi"/>
          <w:szCs w:val="24"/>
        </w:rPr>
      </w:pPr>
    </w:p>
    <w:p w14:paraId="6FAD1F96" w14:textId="77777777" w:rsidR="007642C1" w:rsidRPr="007642C1" w:rsidRDefault="007642C1" w:rsidP="007642C1">
      <w:pPr>
        <w:pStyle w:val="BodyText2"/>
        <w:tabs>
          <w:tab w:val="left" w:pos="720"/>
        </w:tabs>
        <w:rPr>
          <w:rFonts w:asciiTheme="minorHAnsi" w:hAnsiTheme="minorHAnsi" w:cstheme="minorHAnsi"/>
          <w:b w:val="0"/>
          <w:sz w:val="24"/>
          <w:szCs w:val="24"/>
          <w:u w:val="none"/>
        </w:rPr>
      </w:pPr>
      <w:r w:rsidRPr="007642C1">
        <w:rPr>
          <w:rFonts w:asciiTheme="minorHAnsi" w:hAnsiTheme="minorHAnsi" w:cstheme="minorHAnsi"/>
          <w:b w:val="0"/>
          <w:sz w:val="24"/>
          <w:szCs w:val="24"/>
          <w:u w:val="none"/>
        </w:rPr>
        <w:t xml:space="preserve">If at this stage, the police cannot locate an appropriate adult to come for the child or there is a genuine reason why the relative or carer is unable to do this, the police will notify the assessment team via the Emergency Duty Team (EDT) who will arrange for the child to be taken to a place of safety </w:t>
      </w:r>
      <w:proofErr w:type="gramStart"/>
      <w:r w:rsidRPr="007642C1">
        <w:rPr>
          <w:rFonts w:asciiTheme="minorHAnsi" w:hAnsiTheme="minorHAnsi" w:cstheme="minorHAnsi"/>
          <w:b w:val="0"/>
          <w:sz w:val="24"/>
          <w:szCs w:val="24"/>
          <w:u w:val="none"/>
        </w:rPr>
        <w:t>e.g.</w:t>
      </w:r>
      <w:proofErr w:type="gramEnd"/>
      <w:r w:rsidRPr="007642C1">
        <w:rPr>
          <w:rFonts w:asciiTheme="minorHAnsi" w:hAnsiTheme="minorHAnsi" w:cstheme="minorHAnsi"/>
          <w:b w:val="0"/>
          <w:sz w:val="24"/>
          <w:szCs w:val="24"/>
          <w:u w:val="none"/>
        </w:rPr>
        <w:t xml:space="preserve"> a temporary foster carer.  The police may decide to take a Police Protection Order (PPO) as part of this process.  They will notify the school of the child’s placement and provide contact details as appropriate.  </w:t>
      </w:r>
    </w:p>
    <w:p w14:paraId="5FA1C2CA" w14:textId="77777777" w:rsidR="007642C1" w:rsidRPr="007642C1" w:rsidRDefault="007642C1" w:rsidP="007642C1">
      <w:pPr>
        <w:pStyle w:val="BodyText2"/>
        <w:tabs>
          <w:tab w:val="left" w:pos="720"/>
        </w:tabs>
        <w:rPr>
          <w:rFonts w:asciiTheme="minorHAnsi" w:hAnsiTheme="minorHAnsi" w:cstheme="minorHAnsi"/>
          <w:b w:val="0"/>
          <w:sz w:val="24"/>
          <w:szCs w:val="24"/>
          <w:u w:val="none"/>
        </w:rPr>
      </w:pPr>
    </w:p>
    <w:p w14:paraId="5BBA9E9E" w14:textId="77777777" w:rsidR="007642C1" w:rsidRPr="007642C1" w:rsidRDefault="007642C1" w:rsidP="007642C1">
      <w:pPr>
        <w:pStyle w:val="BodyText2"/>
        <w:tabs>
          <w:tab w:val="left" w:pos="720"/>
        </w:tabs>
        <w:rPr>
          <w:rFonts w:asciiTheme="minorHAnsi" w:hAnsiTheme="minorHAnsi" w:cstheme="minorHAnsi"/>
          <w:b w:val="0"/>
          <w:sz w:val="24"/>
          <w:szCs w:val="24"/>
          <w:u w:val="none"/>
        </w:rPr>
      </w:pPr>
      <w:r w:rsidRPr="007642C1">
        <w:rPr>
          <w:rFonts w:asciiTheme="minorHAnsi" w:hAnsiTheme="minorHAnsi" w:cstheme="minorHAnsi"/>
          <w:b w:val="0"/>
          <w:sz w:val="24"/>
          <w:szCs w:val="24"/>
          <w:u w:val="none"/>
        </w:rPr>
        <w:t xml:space="preserve">Plans for transporting the child will be dependent upon staff availability out of hours and will take into consideration, the need for adequate insurance cover, appropriate gender balance, and any information about special needs or behavioural difficulties etc provided by the school.  Where possible, two adults should be present.  If there is a shortage of staff a mini cab could be used with a suitable escort.  The assessment team for the school area will liaise directly with the assessment team for the area in which the child resides, if this is different. </w:t>
      </w:r>
    </w:p>
    <w:p w14:paraId="2163E812" w14:textId="77777777" w:rsidR="007642C1" w:rsidRPr="007642C1" w:rsidRDefault="007642C1" w:rsidP="007642C1">
      <w:pPr>
        <w:pStyle w:val="BodyText2"/>
        <w:tabs>
          <w:tab w:val="left" w:pos="720"/>
        </w:tabs>
        <w:rPr>
          <w:rFonts w:asciiTheme="minorHAnsi" w:hAnsiTheme="minorHAnsi" w:cstheme="minorHAnsi"/>
          <w:b w:val="0"/>
          <w:sz w:val="24"/>
          <w:szCs w:val="24"/>
          <w:u w:val="none"/>
        </w:rPr>
      </w:pPr>
    </w:p>
    <w:p w14:paraId="10CAB7C2" w14:textId="77777777" w:rsidR="007642C1" w:rsidRPr="007642C1" w:rsidRDefault="007642C1" w:rsidP="007642C1">
      <w:pPr>
        <w:pStyle w:val="BodyText2"/>
        <w:tabs>
          <w:tab w:val="left" w:pos="720"/>
        </w:tabs>
        <w:rPr>
          <w:rFonts w:asciiTheme="minorHAnsi" w:hAnsiTheme="minorHAnsi" w:cstheme="minorHAnsi"/>
          <w:bCs w:val="0"/>
          <w:sz w:val="24"/>
          <w:szCs w:val="24"/>
        </w:rPr>
      </w:pPr>
      <w:r w:rsidRPr="007642C1">
        <w:rPr>
          <w:rFonts w:asciiTheme="minorHAnsi" w:hAnsiTheme="minorHAnsi" w:cstheme="minorHAnsi"/>
          <w:bCs w:val="0"/>
          <w:sz w:val="24"/>
          <w:szCs w:val="24"/>
        </w:rPr>
        <w:lastRenderedPageBreak/>
        <w:t>Children Regularly Transported Home</w:t>
      </w:r>
    </w:p>
    <w:p w14:paraId="4BF85050" w14:textId="77777777" w:rsidR="007642C1" w:rsidRPr="007642C1" w:rsidRDefault="007642C1" w:rsidP="007642C1">
      <w:pPr>
        <w:pStyle w:val="BodyText2"/>
        <w:tabs>
          <w:tab w:val="left" w:pos="720"/>
        </w:tabs>
        <w:rPr>
          <w:rFonts w:asciiTheme="minorHAnsi" w:hAnsiTheme="minorHAnsi" w:cstheme="minorHAnsi"/>
          <w:b w:val="0"/>
          <w:sz w:val="24"/>
          <w:szCs w:val="24"/>
          <w:u w:val="none"/>
        </w:rPr>
      </w:pPr>
    </w:p>
    <w:p w14:paraId="102DE7CE" w14:textId="77777777" w:rsidR="007642C1" w:rsidRPr="007642C1" w:rsidRDefault="007642C1" w:rsidP="007642C1">
      <w:pPr>
        <w:pStyle w:val="BodyText2"/>
        <w:tabs>
          <w:tab w:val="left" w:pos="720"/>
        </w:tabs>
        <w:rPr>
          <w:rFonts w:asciiTheme="minorHAnsi" w:hAnsiTheme="minorHAnsi" w:cstheme="minorHAnsi"/>
          <w:b w:val="0"/>
          <w:sz w:val="24"/>
          <w:szCs w:val="24"/>
          <w:u w:val="none"/>
        </w:rPr>
      </w:pPr>
      <w:r w:rsidRPr="007642C1">
        <w:rPr>
          <w:rFonts w:asciiTheme="minorHAnsi" w:hAnsiTheme="minorHAnsi" w:cstheme="minorHAnsi"/>
          <w:b w:val="0"/>
          <w:sz w:val="24"/>
          <w:szCs w:val="24"/>
          <w:u w:val="none"/>
        </w:rPr>
        <w:t xml:space="preserve">Where arrangements are in place for a child to be escorted home from school, </w:t>
      </w:r>
    </w:p>
    <w:p w14:paraId="4F6FF88B" w14:textId="14CB8308" w:rsidR="007642C1" w:rsidRPr="007642C1" w:rsidRDefault="007642C1" w:rsidP="00B47255">
      <w:pPr>
        <w:jc w:val="both"/>
        <w:rPr>
          <w:rFonts w:asciiTheme="minorHAnsi" w:hAnsiTheme="minorHAnsi" w:cstheme="minorHAnsi"/>
          <w:b/>
          <w:szCs w:val="24"/>
        </w:rPr>
      </w:pPr>
      <w:r w:rsidRPr="007642C1">
        <w:rPr>
          <w:rFonts w:asciiTheme="minorHAnsi" w:hAnsiTheme="minorHAnsi" w:cstheme="minorHAnsi"/>
          <w:b/>
          <w:szCs w:val="24"/>
        </w:rPr>
        <w:t>and there is no response at the home address, the driver will immediately notify the school. The school will take note of the name of the child, time of call and advice</w:t>
      </w:r>
      <w:r w:rsidR="00B47255">
        <w:rPr>
          <w:rFonts w:asciiTheme="minorHAnsi" w:hAnsiTheme="minorHAnsi" w:cstheme="minorHAnsi"/>
          <w:b/>
          <w:szCs w:val="24"/>
        </w:rPr>
        <w:t xml:space="preserve"> </w:t>
      </w:r>
      <w:r w:rsidRPr="00B47255">
        <w:rPr>
          <w:rFonts w:asciiTheme="minorHAnsi" w:hAnsiTheme="minorHAnsi" w:cstheme="minorHAnsi"/>
          <w:b/>
          <w:bCs/>
          <w:szCs w:val="24"/>
        </w:rPr>
        <w:t>provided to driver.</w:t>
      </w:r>
      <w:r w:rsidRPr="007642C1">
        <w:rPr>
          <w:rFonts w:asciiTheme="minorHAnsi" w:hAnsiTheme="minorHAnsi" w:cstheme="minorHAnsi"/>
          <w:szCs w:val="24"/>
        </w:rPr>
        <w:t xml:space="preserve">  If other children have to be taken home, the child will remain in the vehicle whilst this is done.  The driver will leave a proforma as provided to him/her by the school at the child’s address with the school’s contact details (see Appendix </w:t>
      </w:r>
      <w:proofErr w:type="gramStart"/>
      <w:r w:rsidRPr="007642C1">
        <w:rPr>
          <w:rFonts w:asciiTheme="minorHAnsi" w:hAnsiTheme="minorHAnsi" w:cstheme="minorHAnsi"/>
          <w:szCs w:val="24"/>
        </w:rPr>
        <w:t>B)  Unless</w:t>
      </w:r>
      <w:proofErr w:type="gramEnd"/>
      <w:r w:rsidRPr="007642C1">
        <w:rPr>
          <w:rFonts w:asciiTheme="minorHAnsi" w:hAnsiTheme="minorHAnsi" w:cstheme="minorHAnsi"/>
          <w:szCs w:val="24"/>
        </w:rPr>
        <w:t xml:space="preserve"> directed otherwise, the driver will then return the child to the school.  In the meantime, in the event that the parent or carer continues to be unobtainable the school will liaise with the police/assessment team for the area in which the child resides. </w:t>
      </w:r>
    </w:p>
    <w:p w14:paraId="159EDAB8" w14:textId="77777777" w:rsidR="007642C1" w:rsidRPr="007642C1" w:rsidRDefault="007642C1" w:rsidP="007642C1">
      <w:pPr>
        <w:pStyle w:val="BodyText2"/>
        <w:tabs>
          <w:tab w:val="left" w:pos="720"/>
        </w:tabs>
        <w:rPr>
          <w:rFonts w:asciiTheme="minorHAnsi" w:hAnsiTheme="minorHAnsi" w:cstheme="minorHAnsi"/>
          <w:b w:val="0"/>
          <w:sz w:val="24"/>
          <w:szCs w:val="24"/>
          <w:u w:val="none"/>
        </w:rPr>
      </w:pPr>
    </w:p>
    <w:p w14:paraId="0A397FBE" w14:textId="77777777" w:rsidR="007642C1" w:rsidRPr="007642C1" w:rsidRDefault="007642C1" w:rsidP="007642C1">
      <w:pPr>
        <w:rPr>
          <w:rFonts w:asciiTheme="minorHAnsi" w:hAnsiTheme="minorHAnsi" w:cstheme="minorHAnsi"/>
          <w:b/>
          <w:bCs/>
          <w:szCs w:val="24"/>
          <w:u w:val="single"/>
        </w:rPr>
      </w:pPr>
      <w:r w:rsidRPr="007642C1">
        <w:rPr>
          <w:rFonts w:asciiTheme="minorHAnsi" w:hAnsiTheme="minorHAnsi" w:cstheme="minorHAnsi"/>
          <w:b/>
          <w:bCs/>
          <w:szCs w:val="24"/>
          <w:u w:val="single"/>
        </w:rPr>
        <w:t>Major Incidents</w:t>
      </w:r>
    </w:p>
    <w:p w14:paraId="5AE646A8" w14:textId="77777777" w:rsidR="007642C1" w:rsidRPr="007642C1" w:rsidRDefault="007642C1" w:rsidP="007642C1">
      <w:pPr>
        <w:pStyle w:val="Heading1"/>
        <w:jc w:val="both"/>
        <w:rPr>
          <w:rFonts w:asciiTheme="minorHAnsi" w:hAnsiTheme="minorHAnsi" w:cstheme="minorHAnsi"/>
          <w:b w:val="0"/>
          <w:sz w:val="24"/>
          <w:szCs w:val="24"/>
        </w:rPr>
      </w:pPr>
      <w:r w:rsidRPr="007642C1">
        <w:rPr>
          <w:rFonts w:asciiTheme="minorHAnsi" w:hAnsiTheme="minorHAnsi" w:cstheme="minorHAnsi"/>
          <w:b w:val="0"/>
          <w:sz w:val="24"/>
          <w:szCs w:val="24"/>
        </w:rPr>
        <w:t xml:space="preserve">If an incident occurs which results in a large number of children not being collected, it may be necessary to accommodate the children at a single location until an appropriate carer is located. For this reason, the assessment team should be contacted at the earliest opportunity.  If the nature of the incident is considered serious, the arrangements for collecting and caring for the children, including overnight placements, will form part of Oxfordshire County Council’s emergency plan.       </w:t>
      </w:r>
    </w:p>
    <w:p w14:paraId="4F31826F" w14:textId="77777777" w:rsidR="007642C1" w:rsidRPr="007642C1" w:rsidRDefault="007642C1" w:rsidP="007642C1">
      <w:pPr>
        <w:jc w:val="both"/>
        <w:rPr>
          <w:rFonts w:asciiTheme="minorHAnsi" w:hAnsiTheme="minorHAnsi" w:cstheme="minorHAnsi"/>
          <w:szCs w:val="24"/>
        </w:rPr>
      </w:pPr>
    </w:p>
    <w:p w14:paraId="3A3E7175" w14:textId="77777777" w:rsidR="00D4327A" w:rsidRDefault="00D4327A" w:rsidP="00D4327A">
      <w:pPr>
        <w:pStyle w:val="NoSpacing"/>
        <w:rPr>
          <w:b/>
        </w:rPr>
      </w:pPr>
    </w:p>
    <w:p w14:paraId="08935C51" w14:textId="77777777" w:rsidR="00D4327A" w:rsidRDefault="00D4327A" w:rsidP="00D4327A">
      <w:pPr>
        <w:pStyle w:val="NoSpacing"/>
      </w:pPr>
      <w:r>
        <w:rPr>
          <w:b/>
        </w:rPr>
        <w:t xml:space="preserve">Date policy was reviewed: </w:t>
      </w:r>
      <w:r>
        <w:t>February 2021</w:t>
      </w:r>
    </w:p>
    <w:p w14:paraId="1849357E" w14:textId="77777777" w:rsidR="00D4327A" w:rsidRDefault="00D4327A" w:rsidP="00D4327A">
      <w:pPr>
        <w:pStyle w:val="NoSpacing"/>
      </w:pPr>
    </w:p>
    <w:p w14:paraId="4B95E0BD" w14:textId="77777777" w:rsidR="00D4327A" w:rsidRPr="006B45E7" w:rsidRDefault="00D4327A" w:rsidP="00D4327A">
      <w:pPr>
        <w:pStyle w:val="NoSpacing"/>
      </w:pPr>
      <w:r w:rsidRPr="006B45E7">
        <w:rPr>
          <w:b/>
        </w:rPr>
        <w:t>Date policy will be reviewed</w:t>
      </w:r>
      <w:r>
        <w:rPr>
          <w:b/>
        </w:rPr>
        <w:t xml:space="preserve"> next</w:t>
      </w:r>
      <w:r w:rsidRPr="006B45E7">
        <w:rPr>
          <w:b/>
        </w:rPr>
        <w:t>:</w:t>
      </w:r>
      <w:r>
        <w:t xml:space="preserve"> February 2023</w:t>
      </w:r>
    </w:p>
    <w:p w14:paraId="3965A947" w14:textId="77777777" w:rsidR="007642C1" w:rsidRPr="007642C1" w:rsidRDefault="007642C1" w:rsidP="007642C1">
      <w:pPr>
        <w:jc w:val="both"/>
        <w:rPr>
          <w:rFonts w:asciiTheme="minorHAnsi" w:hAnsiTheme="minorHAnsi" w:cstheme="minorHAnsi"/>
          <w:szCs w:val="24"/>
        </w:rPr>
      </w:pPr>
    </w:p>
    <w:p w14:paraId="5119B760" w14:textId="77777777" w:rsidR="00A241D9" w:rsidRPr="00A241D9" w:rsidRDefault="00A241D9" w:rsidP="00A241D9">
      <w:pPr>
        <w:pStyle w:val="BodyText"/>
        <w:rPr>
          <w:bCs/>
          <w:sz w:val="22"/>
          <w:szCs w:val="22"/>
        </w:rPr>
      </w:pPr>
      <w:r w:rsidRPr="00A241D9">
        <w:rPr>
          <w:bCs/>
          <w:sz w:val="22"/>
          <w:szCs w:val="22"/>
        </w:rPr>
        <w:t>Agreed by the Behaviour and Wellbeing Committee</w:t>
      </w:r>
    </w:p>
    <w:p w14:paraId="629CBA43" w14:textId="77777777" w:rsidR="00A241D9" w:rsidRPr="00A241D9" w:rsidRDefault="00A241D9" w:rsidP="00A241D9">
      <w:pPr>
        <w:pStyle w:val="BodyText"/>
        <w:rPr>
          <w:bCs/>
          <w:sz w:val="22"/>
          <w:szCs w:val="22"/>
        </w:rPr>
      </w:pPr>
    </w:p>
    <w:p w14:paraId="31A274C2" w14:textId="77777777" w:rsidR="00A241D9" w:rsidRPr="00A241D9" w:rsidRDefault="00A241D9" w:rsidP="00A241D9">
      <w:pPr>
        <w:pStyle w:val="BodyText"/>
        <w:rPr>
          <w:bCs/>
          <w:sz w:val="22"/>
          <w:szCs w:val="22"/>
        </w:rPr>
      </w:pPr>
    </w:p>
    <w:p w14:paraId="4065F6D7" w14:textId="77777777" w:rsidR="00A241D9" w:rsidRPr="00A241D9" w:rsidRDefault="00A241D9" w:rsidP="00A241D9">
      <w:pPr>
        <w:pStyle w:val="BodyText"/>
        <w:rPr>
          <w:bCs/>
          <w:sz w:val="22"/>
          <w:szCs w:val="22"/>
        </w:rPr>
      </w:pPr>
      <w:r w:rsidRPr="00A241D9">
        <w:rPr>
          <w:bCs/>
          <w:noProof/>
          <w:sz w:val="22"/>
          <w:szCs w:val="22"/>
          <w:lang w:eastAsia="en-GB"/>
        </w:rPr>
        <w:drawing>
          <wp:inline distT="0" distB="0" distL="0" distR="0" wp14:anchorId="3253503E" wp14:editId="413A2E5E">
            <wp:extent cx="1600200" cy="6286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0200" cy="628650"/>
                    </a:xfrm>
                    <a:prstGeom prst="rect">
                      <a:avLst/>
                    </a:prstGeom>
                    <a:noFill/>
                    <a:ln>
                      <a:noFill/>
                    </a:ln>
                  </pic:spPr>
                </pic:pic>
              </a:graphicData>
            </a:graphic>
          </wp:inline>
        </w:drawing>
      </w:r>
    </w:p>
    <w:p w14:paraId="22BB7112" w14:textId="77777777" w:rsidR="00A241D9" w:rsidRPr="00A241D9" w:rsidRDefault="00A241D9" w:rsidP="00A241D9">
      <w:pPr>
        <w:pStyle w:val="BodyText"/>
        <w:rPr>
          <w:bCs/>
          <w:sz w:val="22"/>
          <w:szCs w:val="22"/>
        </w:rPr>
      </w:pPr>
      <w:r w:rsidRPr="00A241D9">
        <w:rPr>
          <w:bCs/>
          <w:sz w:val="22"/>
          <w:szCs w:val="22"/>
        </w:rPr>
        <w:t>Chair of Governors</w:t>
      </w:r>
    </w:p>
    <w:p w14:paraId="0BED86A6" w14:textId="61BFF133" w:rsidR="00A241D9" w:rsidRPr="00A241D9" w:rsidRDefault="00A241D9" w:rsidP="00A241D9">
      <w:pPr>
        <w:pStyle w:val="BodyText"/>
        <w:rPr>
          <w:bCs/>
          <w:sz w:val="22"/>
          <w:szCs w:val="22"/>
        </w:rPr>
      </w:pPr>
      <w:r w:rsidRPr="00A241D9">
        <w:rPr>
          <w:bCs/>
          <w:sz w:val="22"/>
          <w:szCs w:val="22"/>
        </w:rPr>
        <w:t>03.03.21</w:t>
      </w:r>
    </w:p>
    <w:p w14:paraId="3ED83985" w14:textId="77777777" w:rsidR="007642C1" w:rsidRDefault="007642C1" w:rsidP="007642C1">
      <w:pPr>
        <w:jc w:val="both"/>
        <w:rPr>
          <w:rFonts w:cs="Arial"/>
        </w:rPr>
      </w:pPr>
    </w:p>
    <w:p w14:paraId="08237DFC" w14:textId="77777777" w:rsidR="007642C1" w:rsidRDefault="007642C1" w:rsidP="007642C1">
      <w:pPr>
        <w:jc w:val="both"/>
        <w:rPr>
          <w:rFonts w:cs="Arial"/>
        </w:rPr>
      </w:pPr>
    </w:p>
    <w:p w14:paraId="54A4D7C8" w14:textId="77777777" w:rsidR="007642C1" w:rsidRDefault="007642C1" w:rsidP="007642C1">
      <w:pPr>
        <w:jc w:val="both"/>
        <w:rPr>
          <w:rFonts w:cs="Arial"/>
        </w:rPr>
      </w:pPr>
    </w:p>
    <w:p w14:paraId="52F6E614" w14:textId="77777777" w:rsidR="007642C1" w:rsidRDefault="007642C1" w:rsidP="007642C1">
      <w:pPr>
        <w:jc w:val="both"/>
        <w:rPr>
          <w:rFonts w:cs="Arial"/>
        </w:rPr>
      </w:pPr>
    </w:p>
    <w:p w14:paraId="64E55F9C" w14:textId="77777777" w:rsidR="007642C1" w:rsidRDefault="007642C1" w:rsidP="007642C1">
      <w:pPr>
        <w:ind w:right="-2"/>
        <w:rPr>
          <w:rFonts w:cs="Arial"/>
        </w:rPr>
      </w:pPr>
    </w:p>
    <w:p w14:paraId="4E91D56A" w14:textId="77777777" w:rsidR="007642C1" w:rsidRDefault="007642C1" w:rsidP="007642C1">
      <w:pPr>
        <w:ind w:right="-2"/>
        <w:rPr>
          <w:rFonts w:cs="Arial"/>
        </w:rPr>
      </w:pPr>
    </w:p>
    <w:p w14:paraId="4BB51302" w14:textId="77777777" w:rsidR="007642C1" w:rsidRDefault="007642C1" w:rsidP="007642C1">
      <w:pPr>
        <w:ind w:right="-2"/>
        <w:rPr>
          <w:rFonts w:cs="Arial"/>
        </w:rPr>
      </w:pPr>
    </w:p>
    <w:p w14:paraId="7CA702D9" w14:textId="77777777" w:rsidR="007642C1" w:rsidRDefault="007642C1" w:rsidP="007642C1">
      <w:pPr>
        <w:ind w:right="-2"/>
        <w:rPr>
          <w:rFonts w:cs="Arial"/>
        </w:rPr>
      </w:pPr>
    </w:p>
    <w:p w14:paraId="2E2537D8" w14:textId="77777777" w:rsidR="007642C1" w:rsidRDefault="007642C1" w:rsidP="007642C1">
      <w:pPr>
        <w:ind w:right="-2"/>
        <w:rPr>
          <w:rFonts w:cs="Arial"/>
        </w:rPr>
      </w:pPr>
    </w:p>
    <w:p w14:paraId="64DC1A6E" w14:textId="77777777" w:rsidR="007642C1" w:rsidRDefault="007642C1" w:rsidP="007642C1">
      <w:pPr>
        <w:ind w:right="-2"/>
        <w:rPr>
          <w:rFonts w:cs="Arial"/>
        </w:rPr>
      </w:pPr>
    </w:p>
    <w:p w14:paraId="6AEEDA4E" w14:textId="77777777" w:rsidR="007642C1" w:rsidRDefault="007642C1" w:rsidP="007642C1">
      <w:pPr>
        <w:ind w:right="-2"/>
        <w:rPr>
          <w:rFonts w:cs="Arial"/>
        </w:rPr>
      </w:pPr>
    </w:p>
    <w:p w14:paraId="6839D533" w14:textId="77777777" w:rsidR="007642C1" w:rsidRDefault="007642C1" w:rsidP="007642C1">
      <w:pPr>
        <w:ind w:right="-2"/>
        <w:rPr>
          <w:rFonts w:cs="Arial"/>
        </w:rPr>
      </w:pPr>
    </w:p>
    <w:p w14:paraId="0DB4F0E7" w14:textId="77777777" w:rsidR="007642C1" w:rsidRDefault="007642C1" w:rsidP="007642C1">
      <w:pPr>
        <w:ind w:right="-2"/>
        <w:rPr>
          <w:rFonts w:cs="Arial"/>
        </w:rPr>
      </w:pPr>
    </w:p>
    <w:p w14:paraId="718A8C8E" w14:textId="77777777" w:rsidR="007642C1" w:rsidRDefault="007642C1" w:rsidP="007642C1">
      <w:pPr>
        <w:ind w:right="-2"/>
        <w:rPr>
          <w:rFonts w:cs="Arial"/>
        </w:rPr>
      </w:pPr>
    </w:p>
    <w:p w14:paraId="6B3F1E17" w14:textId="77777777" w:rsidR="007642C1" w:rsidRDefault="007642C1" w:rsidP="007642C1">
      <w:pPr>
        <w:ind w:right="-2"/>
        <w:rPr>
          <w:rFonts w:cs="Arial"/>
        </w:rPr>
      </w:pPr>
    </w:p>
    <w:p w14:paraId="6F7257F5" w14:textId="77777777" w:rsidR="007642C1" w:rsidRDefault="007642C1" w:rsidP="007642C1">
      <w:pPr>
        <w:ind w:right="-2"/>
        <w:rPr>
          <w:rFonts w:cs="Arial"/>
        </w:rPr>
      </w:pPr>
    </w:p>
    <w:p w14:paraId="10A538BC" w14:textId="77777777" w:rsidR="007642C1" w:rsidRDefault="007642C1" w:rsidP="007642C1">
      <w:pPr>
        <w:ind w:right="-2"/>
        <w:rPr>
          <w:rFonts w:cs="Arial"/>
        </w:rPr>
      </w:pPr>
    </w:p>
    <w:p w14:paraId="2D7E38F9" w14:textId="77777777" w:rsidR="007642C1" w:rsidRDefault="007642C1" w:rsidP="007642C1">
      <w:pPr>
        <w:ind w:right="-2"/>
        <w:rPr>
          <w:rFonts w:cs="Arial"/>
        </w:rPr>
      </w:pPr>
    </w:p>
    <w:p w14:paraId="5E5C7688" w14:textId="77777777" w:rsidR="007642C1" w:rsidRDefault="007642C1" w:rsidP="007642C1">
      <w:pPr>
        <w:ind w:right="-2"/>
        <w:rPr>
          <w:rFonts w:cs="Arial"/>
        </w:rPr>
      </w:pPr>
    </w:p>
    <w:p w14:paraId="1C3C2396" w14:textId="77777777" w:rsidR="007642C1" w:rsidRDefault="007642C1" w:rsidP="007642C1">
      <w:pPr>
        <w:ind w:right="-2"/>
        <w:rPr>
          <w:rFonts w:cs="Arial"/>
        </w:rPr>
      </w:pPr>
    </w:p>
    <w:p w14:paraId="4A2E05B6" w14:textId="77777777" w:rsidR="007642C1" w:rsidRDefault="007642C1" w:rsidP="007642C1">
      <w:pPr>
        <w:ind w:right="-2"/>
        <w:rPr>
          <w:rFonts w:cs="Arial"/>
        </w:rPr>
      </w:pPr>
    </w:p>
    <w:p w14:paraId="629DF740" w14:textId="77777777" w:rsidR="007642C1" w:rsidRDefault="007642C1" w:rsidP="007642C1">
      <w:pPr>
        <w:ind w:right="-2"/>
        <w:rPr>
          <w:rFonts w:cs="Arial"/>
        </w:rPr>
      </w:pPr>
    </w:p>
    <w:p w14:paraId="61232DD0" w14:textId="77777777" w:rsidR="007642C1" w:rsidRDefault="007642C1" w:rsidP="007642C1">
      <w:pPr>
        <w:ind w:right="-2"/>
        <w:rPr>
          <w:rFonts w:cs="Arial"/>
        </w:rPr>
      </w:pPr>
    </w:p>
    <w:p w14:paraId="1DA15D0E" w14:textId="77777777" w:rsidR="007642C1" w:rsidRDefault="007642C1" w:rsidP="007642C1">
      <w:pPr>
        <w:ind w:right="-2"/>
        <w:rPr>
          <w:rFonts w:cs="Arial"/>
        </w:rPr>
      </w:pPr>
    </w:p>
    <w:p w14:paraId="527BA96B" w14:textId="77777777" w:rsidR="007642C1" w:rsidRDefault="007642C1" w:rsidP="007642C1">
      <w:pPr>
        <w:ind w:right="-2"/>
        <w:rPr>
          <w:rFonts w:cs="Arial"/>
        </w:rPr>
      </w:pPr>
    </w:p>
    <w:p w14:paraId="6D1F44B6" w14:textId="77777777" w:rsidR="007642C1" w:rsidRDefault="007642C1" w:rsidP="007642C1">
      <w:pPr>
        <w:ind w:right="-2"/>
        <w:rPr>
          <w:rFonts w:cs="Arial"/>
        </w:rPr>
      </w:pPr>
    </w:p>
    <w:p w14:paraId="0652EC64" w14:textId="77777777" w:rsidR="007642C1" w:rsidRPr="00E7522E" w:rsidRDefault="007642C1" w:rsidP="007642C1">
      <w:pPr>
        <w:pStyle w:val="BodyText2"/>
        <w:tabs>
          <w:tab w:val="left" w:pos="720"/>
        </w:tabs>
        <w:rPr>
          <w:rFonts w:ascii="Arial" w:hAnsi="Arial" w:cs="Arial"/>
          <w:bCs w:val="0"/>
          <w:sz w:val="24"/>
          <w:szCs w:val="24"/>
          <w:u w:val="none"/>
        </w:rPr>
      </w:pPr>
      <w:r w:rsidRPr="00E7522E">
        <w:rPr>
          <w:rFonts w:ascii="Arial" w:hAnsi="Arial" w:cs="Arial"/>
          <w:bCs w:val="0"/>
          <w:sz w:val="24"/>
          <w:szCs w:val="24"/>
          <w:u w:val="none"/>
        </w:rPr>
        <w:t>APPENDIX A</w:t>
      </w:r>
    </w:p>
    <w:p w14:paraId="3643655D" w14:textId="77777777" w:rsidR="007642C1" w:rsidRPr="00E7522E" w:rsidRDefault="007642C1" w:rsidP="007642C1">
      <w:pPr>
        <w:pStyle w:val="BodyText2"/>
        <w:tabs>
          <w:tab w:val="left" w:pos="720"/>
        </w:tabs>
        <w:rPr>
          <w:rFonts w:ascii="Arial" w:hAnsi="Arial" w:cs="Arial"/>
          <w:b w:val="0"/>
          <w:sz w:val="24"/>
          <w:szCs w:val="24"/>
          <w:u w:val="none"/>
        </w:rPr>
      </w:pPr>
    </w:p>
    <w:p w14:paraId="5294719F" w14:textId="77777777" w:rsidR="007642C1" w:rsidRPr="00E7522E" w:rsidRDefault="007642C1" w:rsidP="007642C1">
      <w:pPr>
        <w:pStyle w:val="BodyText2"/>
        <w:pBdr>
          <w:top w:val="single" w:sz="4" w:space="1" w:color="auto"/>
          <w:left w:val="single" w:sz="4" w:space="4" w:color="auto"/>
          <w:bottom w:val="single" w:sz="4" w:space="1" w:color="auto"/>
          <w:right w:val="single" w:sz="4" w:space="4" w:color="auto"/>
        </w:pBdr>
        <w:tabs>
          <w:tab w:val="left" w:pos="720"/>
        </w:tabs>
        <w:rPr>
          <w:rFonts w:ascii="Arial" w:hAnsi="Arial" w:cs="Arial"/>
          <w:b w:val="0"/>
          <w:sz w:val="24"/>
          <w:szCs w:val="24"/>
          <w:u w:val="none"/>
        </w:rPr>
      </w:pPr>
      <w:r w:rsidRPr="00E7522E">
        <w:rPr>
          <w:rFonts w:ascii="Arial" w:hAnsi="Arial" w:cs="Arial"/>
          <w:b w:val="0"/>
          <w:sz w:val="24"/>
          <w:szCs w:val="24"/>
          <w:u w:val="none"/>
        </w:rPr>
        <w:t>CONTACT TELEPHONE NUMBERS</w:t>
      </w:r>
    </w:p>
    <w:p w14:paraId="23D7D14E" w14:textId="77777777" w:rsidR="007642C1" w:rsidRPr="00E7522E" w:rsidRDefault="007642C1" w:rsidP="007642C1">
      <w:pPr>
        <w:pStyle w:val="BodyText2"/>
        <w:pBdr>
          <w:top w:val="single" w:sz="4" w:space="1" w:color="auto"/>
          <w:left w:val="single" w:sz="4" w:space="4" w:color="auto"/>
          <w:bottom w:val="single" w:sz="4" w:space="1" w:color="auto"/>
          <w:right w:val="single" w:sz="4" w:space="4" w:color="auto"/>
        </w:pBdr>
        <w:tabs>
          <w:tab w:val="left" w:pos="720"/>
        </w:tabs>
        <w:rPr>
          <w:rFonts w:ascii="Arial" w:hAnsi="Arial" w:cs="Arial"/>
          <w:b w:val="0"/>
          <w:sz w:val="24"/>
          <w:szCs w:val="24"/>
          <w:u w:val="none"/>
        </w:rPr>
      </w:pPr>
    </w:p>
    <w:p w14:paraId="2985706F" w14:textId="15988E18" w:rsidR="007642C1" w:rsidRPr="00E7522E" w:rsidRDefault="007642C1" w:rsidP="007642C1">
      <w:pPr>
        <w:pStyle w:val="BodyText2"/>
        <w:pBdr>
          <w:top w:val="single" w:sz="4" w:space="1" w:color="auto"/>
          <w:left w:val="single" w:sz="4" w:space="4" w:color="auto"/>
          <w:bottom w:val="single" w:sz="4" w:space="1" w:color="auto"/>
          <w:right w:val="single" w:sz="4" w:space="4" w:color="auto"/>
        </w:pBdr>
        <w:tabs>
          <w:tab w:val="left" w:pos="720"/>
        </w:tabs>
        <w:rPr>
          <w:rFonts w:ascii="Arial" w:hAnsi="Arial" w:cs="Arial"/>
          <w:b w:val="0"/>
          <w:sz w:val="24"/>
          <w:szCs w:val="24"/>
          <w:u w:val="none"/>
        </w:rPr>
      </w:pPr>
      <w:r w:rsidRPr="00E7522E">
        <w:rPr>
          <w:rFonts w:ascii="Arial" w:hAnsi="Arial" w:cs="Arial"/>
          <w:b w:val="0"/>
          <w:sz w:val="24"/>
          <w:szCs w:val="24"/>
          <w:u w:val="none"/>
        </w:rPr>
        <w:t>School</w:t>
      </w:r>
      <w:r w:rsidRPr="00E7522E">
        <w:rPr>
          <w:rFonts w:ascii="Arial" w:hAnsi="Arial" w:cs="Arial"/>
          <w:b w:val="0"/>
          <w:sz w:val="24"/>
          <w:szCs w:val="24"/>
          <w:u w:val="none"/>
        </w:rPr>
        <w:tab/>
      </w:r>
      <w:r w:rsidRPr="00E7522E">
        <w:rPr>
          <w:rFonts w:ascii="Arial" w:hAnsi="Arial" w:cs="Arial"/>
          <w:b w:val="0"/>
          <w:sz w:val="24"/>
          <w:szCs w:val="24"/>
          <w:u w:val="none"/>
        </w:rPr>
        <w:tab/>
      </w:r>
      <w:r w:rsidRPr="00E7522E">
        <w:rPr>
          <w:rFonts w:ascii="Arial" w:hAnsi="Arial" w:cs="Arial"/>
          <w:b w:val="0"/>
          <w:sz w:val="24"/>
          <w:szCs w:val="24"/>
          <w:u w:val="none"/>
        </w:rPr>
        <w:tab/>
      </w:r>
      <w:r w:rsidRPr="00E7522E">
        <w:rPr>
          <w:rFonts w:ascii="Arial" w:hAnsi="Arial" w:cs="Arial"/>
          <w:b w:val="0"/>
          <w:sz w:val="24"/>
          <w:szCs w:val="24"/>
          <w:u w:val="none"/>
        </w:rPr>
        <w:tab/>
      </w:r>
      <w:r w:rsidRPr="00E7522E">
        <w:rPr>
          <w:rFonts w:ascii="Arial" w:hAnsi="Arial" w:cs="Arial"/>
          <w:b w:val="0"/>
          <w:sz w:val="24"/>
          <w:szCs w:val="24"/>
          <w:u w:val="none"/>
        </w:rPr>
        <w:tab/>
      </w:r>
      <w:r w:rsidRPr="00E7522E">
        <w:rPr>
          <w:rFonts w:ascii="Arial" w:hAnsi="Arial" w:cs="Arial"/>
          <w:b w:val="0"/>
          <w:sz w:val="24"/>
          <w:szCs w:val="24"/>
          <w:u w:val="none"/>
        </w:rPr>
        <w:tab/>
      </w:r>
      <w:r w:rsidRPr="00E7522E">
        <w:rPr>
          <w:rFonts w:ascii="Arial" w:hAnsi="Arial" w:cs="Arial"/>
          <w:b w:val="0"/>
          <w:sz w:val="24"/>
          <w:szCs w:val="24"/>
          <w:u w:val="none"/>
        </w:rPr>
        <w:tab/>
      </w:r>
      <w:r w:rsidR="00297283">
        <w:rPr>
          <w:rFonts w:ascii="Arial" w:hAnsi="Arial" w:cs="Arial"/>
          <w:b w:val="0"/>
          <w:sz w:val="24"/>
          <w:szCs w:val="24"/>
          <w:u w:val="none"/>
        </w:rPr>
        <w:t>Tel: 01844 352106</w:t>
      </w:r>
    </w:p>
    <w:p w14:paraId="7F3716A8" w14:textId="77777777" w:rsidR="007642C1" w:rsidRPr="00E7522E" w:rsidRDefault="007642C1" w:rsidP="007642C1">
      <w:pPr>
        <w:pBdr>
          <w:top w:val="single" w:sz="4" w:space="1" w:color="auto"/>
          <w:left w:val="single" w:sz="4" w:space="4" w:color="auto"/>
          <w:bottom w:val="single" w:sz="4" w:space="1" w:color="auto"/>
          <w:right w:val="single" w:sz="4" w:space="4" w:color="auto"/>
        </w:pBdr>
        <w:jc w:val="both"/>
        <w:rPr>
          <w:rFonts w:cs="Arial"/>
        </w:rPr>
      </w:pPr>
    </w:p>
    <w:p w14:paraId="7F6D1E0B" w14:textId="13E14783" w:rsidR="007642C1" w:rsidRPr="00E7522E" w:rsidRDefault="007642C1" w:rsidP="007642C1">
      <w:pPr>
        <w:pBdr>
          <w:top w:val="single" w:sz="4" w:space="1" w:color="auto"/>
          <w:left w:val="single" w:sz="4" w:space="4" w:color="auto"/>
          <w:bottom w:val="single" w:sz="4" w:space="1" w:color="auto"/>
          <w:right w:val="single" w:sz="4" w:space="4" w:color="auto"/>
        </w:pBdr>
        <w:jc w:val="both"/>
        <w:rPr>
          <w:rFonts w:cs="Arial"/>
        </w:rPr>
      </w:pPr>
      <w:r w:rsidRPr="00E7522E">
        <w:rPr>
          <w:rFonts w:cs="Arial"/>
        </w:rPr>
        <w:t>Head t</w:t>
      </w:r>
      <w:r w:rsidR="00297283">
        <w:rPr>
          <w:rFonts w:cs="Arial"/>
        </w:rPr>
        <w:t>eacher</w:t>
      </w:r>
      <w:r w:rsidR="00297283">
        <w:rPr>
          <w:rFonts w:cs="Arial"/>
        </w:rPr>
        <w:tab/>
        <w:t xml:space="preserve">Miss </w:t>
      </w:r>
      <w:proofErr w:type="spellStart"/>
      <w:r w:rsidR="00297283">
        <w:rPr>
          <w:rFonts w:cs="Arial"/>
        </w:rPr>
        <w:t>Tineke</w:t>
      </w:r>
      <w:proofErr w:type="spellEnd"/>
      <w:r w:rsidR="00297283">
        <w:rPr>
          <w:rFonts w:cs="Arial"/>
        </w:rPr>
        <w:t xml:space="preserve"> van der Ploeg</w:t>
      </w:r>
      <w:r w:rsidR="00297283">
        <w:rPr>
          <w:rFonts w:cs="Arial"/>
        </w:rPr>
        <w:tab/>
      </w:r>
      <w:r w:rsidR="00297283">
        <w:rPr>
          <w:rFonts w:cs="Arial"/>
        </w:rPr>
        <w:tab/>
        <w:t>Tel: 01844 352106</w:t>
      </w:r>
    </w:p>
    <w:p w14:paraId="1826854F" w14:textId="77777777" w:rsidR="007642C1" w:rsidRPr="00E7522E" w:rsidRDefault="007642C1" w:rsidP="007642C1">
      <w:pPr>
        <w:pBdr>
          <w:top w:val="single" w:sz="4" w:space="1" w:color="auto"/>
          <w:left w:val="single" w:sz="4" w:space="4" w:color="auto"/>
          <w:bottom w:val="single" w:sz="4" w:space="1" w:color="auto"/>
          <w:right w:val="single" w:sz="4" w:space="4" w:color="auto"/>
        </w:pBdr>
        <w:jc w:val="both"/>
        <w:rPr>
          <w:rFonts w:cs="Arial"/>
        </w:rPr>
      </w:pPr>
    </w:p>
    <w:p w14:paraId="18D4DE2D" w14:textId="7F367A1B" w:rsidR="007642C1" w:rsidRPr="00E7522E" w:rsidRDefault="007642C1" w:rsidP="007642C1">
      <w:pPr>
        <w:pBdr>
          <w:top w:val="single" w:sz="4" w:space="1" w:color="auto"/>
          <w:left w:val="single" w:sz="4" w:space="4" w:color="auto"/>
          <w:bottom w:val="single" w:sz="4" w:space="1" w:color="auto"/>
          <w:right w:val="single" w:sz="4" w:space="4" w:color="auto"/>
        </w:pBdr>
        <w:jc w:val="both"/>
        <w:rPr>
          <w:rFonts w:cs="Arial"/>
        </w:rPr>
      </w:pPr>
      <w:r w:rsidRPr="00E7522E">
        <w:rPr>
          <w:rFonts w:cs="Arial"/>
        </w:rPr>
        <w:t>Designated person</w:t>
      </w:r>
      <w:r w:rsidRPr="00E7522E">
        <w:rPr>
          <w:rFonts w:cs="Arial"/>
        </w:rPr>
        <w:tab/>
      </w:r>
      <w:r w:rsidR="00297283">
        <w:rPr>
          <w:rFonts w:cs="Arial"/>
        </w:rPr>
        <w:t xml:space="preserve">Mr Sam Thompson   </w:t>
      </w:r>
      <w:r w:rsidR="00297283">
        <w:rPr>
          <w:rFonts w:cs="Arial"/>
        </w:rPr>
        <w:tab/>
      </w:r>
      <w:r w:rsidR="00297283">
        <w:rPr>
          <w:rFonts w:cs="Arial"/>
        </w:rPr>
        <w:tab/>
        <w:t>Tel: 01844 352106</w:t>
      </w:r>
    </w:p>
    <w:p w14:paraId="395C19D9" w14:textId="77777777" w:rsidR="007642C1" w:rsidRPr="00E7522E" w:rsidRDefault="007642C1" w:rsidP="007642C1">
      <w:pPr>
        <w:pBdr>
          <w:top w:val="single" w:sz="4" w:space="1" w:color="auto"/>
          <w:left w:val="single" w:sz="4" w:space="4" w:color="auto"/>
          <w:bottom w:val="single" w:sz="4" w:space="1" w:color="auto"/>
          <w:right w:val="single" w:sz="4" w:space="4" w:color="auto"/>
        </w:pBdr>
        <w:jc w:val="both"/>
        <w:rPr>
          <w:rFonts w:cs="Arial"/>
        </w:rPr>
      </w:pPr>
    </w:p>
    <w:p w14:paraId="1D5867D6" w14:textId="26D4D2B5" w:rsidR="007642C1" w:rsidRPr="00E7522E" w:rsidRDefault="00D4327A" w:rsidP="007642C1">
      <w:pPr>
        <w:pBdr>
          <w:top w:val="single" w:sz="4" w:space="1" w:color="auto"/>
          <w:left w:val="single" w:sz="4" w:space="4" w:color="auto"/>
          <w:bottom w:val="single" w:sz="4" w:space="1" w:color="auto"/>
          <w:right w:val="single" w:sz="4" w:space="4" w:color="auto"/>
        </w:pBdr>
        <w:jc w:val="both"/>
        <w:rPr>
          <w:rFonts w:cs="Arial"/>
        </w:rPr>
      </w:pPr>
      <w:r>
        <w:rPr>
          <w:rFonts w:cs="Arial"/>
        </w:rPr>
        <w:t>Locality &amp; Community Support Service</w:t>
      </w:r>
      <w:r w:rsidR="007642C1" w:rsidRPr="00E7522E">
        <w:rPr>
          <w:rFonts w:cs="Arial"/>
        </w:rPr>
        <w:tab/>
      </w:r>
      <w:r w:rsidR="007642C1" w:rsidRPr="00E7522E">
        <w:rPr>
          <w:rFonts w:cs="Arial"/>
        </w:rPr>
        <w:tab/>
      </w:r>
      <w:r w:rsidR="007642C1" w:rsidRPr="00E7522E">
        <w:rPr>
          <w:rFonts w:cs="Arial"/>
        </w:rPr>
        <w:tab/>
      </w:r>
      <w:r>
        <w:rPr>
          <w:rFonts w:cs="Arial"/>
        </w:rPr>
        <w:t>Tel: 03452412608</w:t>
      </w:r>
    </w:p>
    <w:p w14:paraId="63943396" w14:textId="77777777" w:rsidR="007642C1" w:rsidRPr="00E7522E" w:rsidRDefault="007642C1" w:rsidP="007642C1">
      <w:pPr>
        <w:pBdr>
          <w:top w:val="single" w:sz="4" w:space="1" w:color="auto"/>
          <w:left w:val="single" w:sz="4" w:space="4" w:color="auto"/>
          <w:bottom w:val="single" w:sz="4" w:space="1" w:color="auto"/>
          <w:right w:val="single" w:sz="4" w:space="4" w:color="auto"/>
        </w:pBdr>
        <w:jc w:val="both"/>
        <w:rPr>
          <w:rFonts w:cs="Arial"/>
        </w:rPr>
      </w:pPr>
    </w:p>
    <w:p w14:paraId="478C0032" w14:textId="2AB40F83" w:rsidR="007642C1" w:rsidRPr="00E7522E" w:rsidRDefault="007642C1" w:rsidP="007642C1">
      <w:pPr>
        <w:pBdr>
          <w:top w:val="single" w:sz="4" w:space="1" w:color="auto"/>
          <w:left w:val="single" w:sz="4" w:space="4" w:color="auto"/>
          <w:bottom w:val="single" w:sz="4" w:space="1" w:color="auto"/>
          <w:right w:val="single" w:sz="4" w:space="4" w:color="auto"/>
        </w:pBdr>
        <w:jc w:val="both"/>
        <w:rPr>
          <w:rFonts w:cs="Arial"/>
        </w:rPr>
      </w:pPr>
      <w:r>
        <w:rPr>
          <w:rFonts w:cs="Arial"/>
        </w:rPr>
        <w:t>Children</w:t>
      </w:r>
      <w:r w:rsidRPr="00E7522E">
        <w:rPr>
          <w:rFonts w:cs="Arial"/>
        </w:rPr>
        <w:t xml:space="preserve"> and </w:t>
      </w:r>
      <w:proofErr w:type="gramStart"/>
      <w:r w:rsidRPr="00E7522E">
        <w:rPr>
          <w:rFonts w:cs="Arial"/>
        </w:rPr>
        <w:t>families</w:t>
      </w:r>
      <w:proofErr w:type="gramEnd"/>
      <w:r w:rsidRPr="00E7522E">
        <w:rPr>
          <w:rFonts w:cs="Arial"/>
        </w:rPr>
        <w:t xml:space="preserve"> assessment team      </w:t>
      </w:r>
      <w:r w:rsidRPr="00E7522E">
        <w:rPr>
          <w:rFonts w:cs="Arial"/>
        </w:rPr>
        <w:tab/>
      </w:r>
      <w:r w:rsidRPr="00E7522E">
        <w:rPr>
          <w:rFonts w:cs="Arial"/>
        </w:rPr>
        <w:tab/>
        <w:t>Tel</w:t>
      </w:r>
      <w:r w:rsidR="00D4327A">
        <w:rPr>
          <w:rFonts w:cs="Arial"/>
        </w:rPr>
        <w:t>: 03450507666</w:t>
      </w:r>
    </w:p>
    <w:p w14:paraId="60F05DEC" w14:textId="77777777" w:rsidR="007642C1" w:rsidRPr="00E7522E" w:rsidRDefault="007642C1" w:rsidP="007642C1">
      <w:pPr>
        <w:pBdr>
          <w:top w:val="single" w:sz="4" w:space="1" w:color="auto"/>
          <w:left w:val="single" w:sz="4" w:space="4" w:color="auto"/>
          <w:bottom w:val="single" w:sz="4" w:space="1" w:color="auto"/>
          <w:right w:val="single" w:sz="4" w:space="4" w:color="auto"/>
        </w:pBdr>
        <w:jc w:val="both"/>
        <w:rPr>
          <w:rFonts w:cs="Arial"/>
        </w:rPr>
      </w:pPr>
    </w:p>
    <w:p w14:paraId="005005D3" w14:textId="7F959DBE" w:rsidR="007642C1" w:rsidRPr="00E7522E" w:rsidRDefault="007642C1" w:rsidP="007642C1">
      <w:pPr>
        <w:pBdr>
          <w:top w:val="single" w:sz="4" w:space="1" w:color="auto"/>
          <w:left w:val="single" w:sz="4" w:space="4" w:color="auto"/>
          <w:bottom w:val="single" w:sz="4" w:space="1" w:color="auto"/>
          <w:right w:val="single" w:sz="4" w:space="4" w:color="auto"/>
        </w:pBdr>
        <w:jc w:val="both"/>
        <w:rPr>
          <w:rFonts w:cs="Arial"/>
        </w:rPr>
      </w:pPr>
      <w:r w:rsidRPr="00E7522E">
        <w:rPr>
          <w:rFonts w:cs="Arial"/>
        </w:rPr>
        <w:t xml:space="preserve">Emergency Duty Team        </w:t>
      </w:r>
      <w:r w:rsidRPr="00E7522E">
        <w:rPr>
          <w:rFonts w:cs="Arial"/>
        </w:rPr>
        <w:tab/>
      </w:r>
      <w:r w:rsidRPr="00E7522E">
        <w:rPr>
          <w:rFonts w:cs="Arial"/>
        </w:rPr>
        <w:tab/>
      </w:r>
      <w:r w:rsidRPr="00E7522E">
        <w:rPr>
          <w:rFonts w:cs="Arial"/>
        </w:rPr>
        <w:tab/>
      </w:r>
      <w:r w:rsidRPr="00E7522E">
        <w:rPr>
          <w:rFonts w:cs="Arial"/>
        </w:rPr>
        <w:tab/>
      </w:r>
      <w:r w:rsidR="00D4327A">
        <w:rPr>
          <w:rFonts w:cs="Arial"/>
        </w:rPr>
        <w:t>Tel: 0800833408</w:t>
      </w:r>
    </w:p>
    <w:p w14:paraId="18FC1006" w14:textId="77777777" w:rsidR="007642C1" w:rsidRPr="00E7522E" w:rsidRDefault="007642C1" w:rsidP="007642C1">
      <w:pPr>
        <w:pBdr>
          <w:top w:val="single" w:sz="4" w:space="1" w:color="auto"/>
          <w:left w:val="single" w:sz="4" w:space="4" w:color="auto"/>
          <w:bottom w:val="single" w:sz="4" w:space="1" w:color="auto"/>
          <w:right w:val="single" w:sz="4" w:space="4" w:color="auto"/>
        </w:pBdr>
        <w:jc w:val="both"/>
        <w:rPr>
          <w:rFonts w:cs="Arial"/>
        </w:rPr>
      </w:pPr>
    </w:p>
    <w:p w14:paraId="18FF7BA4" w14:textId="0B78216B" w:rsidR="007642C1" w:rsidRPr="00E7522E" w:rsidRDefault="007642C1" w:rsidP="007642C1">
      <w:pPr>
        <w:pBdr>
          <w:top w:val="single" w:sz="4" w:space="1" w:color="auto"/>
          <w:left w:val="single" w:sz="4" w:space="4" w:color="auto"/>
          <w:bottom w:val="single" w:sz="4" w:space="1" w:color="auto"/>
          <w:right w:val="single" w:sz="4" w:space="4" w:color="auto"/>
        </w:pBdr>
        <w:jc w:val="both"/>
        <w:rPr>
          <w:rFonts w:cs="Arial"/>
        </w:rPr>
      </w:pPr>
      <w:r w:rsidRPr="00E7522E">
        <w:rPr>
          <w:rFonts w:cs="Arial"/>
        </w:rPr>
        <w:t>Police</w:t>
      </w:r>
      <w:r w:rsidRPr="00E7522E">
        <w:rPr>
          <w:rFonts w:cs="Arial"/>
        </w:rPr>
        <w:tab/>
      </w:r>
      <w:r w:rsidRPr="00E7522E">
        <w:rPr>
          <w:rFonts w:cs="Arial"/>
        </w:rPr>
        <w:tab/>
      </w:r>
      <w:r w:rsidRPr="00E7522E">
        <w:rPr>
          <w:rFonts w:cs="Arial"/>
        </w:rPr>
        <w:tab/>
      </w:r>
      <w:r w:rsidRPr="00E7522E">
        <w:rPr>
          <w:rFonts w:cs="Arial"/>
        </w:rPr>
        <w:tab/>
      </w:r>
      <w:r w:rsidRPr="00E7522E">
        <w:rPr>
          <w:rFonts w:cs="Arial"/>
        </w:rPr>
        <w:tab/>
      </w:r>
      <w:r w:rsidRPr="00E7522E">
        <w:rPr>
          <w:rFonts w:cs="Arial"/>
        </w:rPr>
        <w:tab/>
      </w:r>
      <w:r w:rsidRPr="00E7522E">
        <w:rPr>
          <w:rFonts w:cs="Arial"/>
        </w:rPr>
        <w:tab/>
      </w:r>
      <w:r w:rsidRPr="00E7522E">
        <w:rPr>
          <w:rFonts w:cs="Arial"/>
        </w:rPr>
        <w:tab/>
      </w:r>
      <w:r w:rsidR="00D4327A">
        <w:rPr>
          <w:rFonts w:cs="Arial"/>
        </w:rPr>
        <w:t>Tel: 999 / 101</w:t>
      </w:r>
    </w:p>
    <w:p w14:paraId="1C371309" w14:textId="77777777" w:rsidR="007642C1" w:rsidRPr="00E7522E" w:rsidRDefault="007642C1" w:rsidP="007642C1">
      <w:pPr>
        <w:pBdr>
          <w:top w:val="single" w:sz="4" w:space="1" w:color="auto"/>
          <w:left w:val="single" w:sz="4" w:space="4" w:color="auto"/>
          <w:bottom w:val="single" w:sz="4" w:space="1" w:color="auto"/>
          <w:right w:val="single" w:sz="4" w:space="4" w:color="auto"/>
        </w:pBdr>
        <w:jc w:val="both"/>
        <w:rPr>
          <w:rFonts w:cs="Arial"/>
        </w:rPr>
      </w:pPr>
      <w:r>
        <w:rPr>
          <w:rFonts w:cs="Arial"/>
        </w:rPr>
        <w:t>(</w:t>
      </w:r>
      <w:r w:rsidRPr="00E7522E">
        <w:rPr>
          <w:rFonts w:cs="Arial"/>
        </w:rPr>
        <w:t>Child Abuse Investigation Team)</w:t>
      </w:r>
    </w:p>
    <w:p w14:paraId="07E1FEBF" w14:textId="77777777" w:rsidR="007642C1" w:rsidRPr="00E7522E" w:rsidRDefault="007642C1" w:rsidP="007642C1">
      <w:pPr>
        <w:pBdr>
          <w:top w:val="single" w:sz="4" w:space="1" w:color="auto"/>
          <w:left w:val="single" w:sz="4" w:space="4" w:color="auto"/>
          <w:bottom w:val="single" w:sz="4" w:space="1" w:color="auto"/>
          <w:right w:val="single" w:sz="4" w:space="4" w:color="auto"/>
        </w:pBdr>
        <w:jc w:val="both"/>
        <w:rPr>
          <w:rFonts w:cs="Arial"/>
        </w:rPr>
      </w:pPr>
    </w:p>
    <w:p w14:paraId="03F68D1A" w14:textId="77777777" w:rsidR="007642C1" w:rsidRDefault="007642C1" w:rsidP="007642C1">
      <w:pPr>
        <w:ind w:right="-2"/>
        <w:rPr>
          <w:rFonts w:cs="Arial"/>
        </w:rPr>
      </w:pPr>
    </w:p>
    <w:p w14:paraId="248FDC43" w14:textId="77777777" w:rsidR="007642C1" w:rsidRDefault="007642C1" w:rsidP="007642C1">
      <w:pPr>
        <w:ind w:right="-2"/>
        <w:rPr>
          <w:rFonts w:cs="Arial"/>
        </w:rPr>
      </w:pPr>
    </w:p>
    <w:p w14:paraId="3E01CA8F" w14:textId="77777777" w:rsidR="007642C1" w:rsidRPr="00884B0E" w:rsidRDefault="007642C1" w:rsidP="007642C1">
      <w:pPr>
        <w:pStyle w:val="Heading1"/>
        <w:jc w:val="both"/>
        <w:rPr>
          <w:sz w:val="24"/>
          <w:szCs w:val="24"/>
        </w:rPr>
      </w:pPr>
      <w:r w:rsidRPr="00884B0E">
        <w:rPr>
          <w:sz w:val="24"/>
          <w:szCs w:val="24"/>
        </w:rPr>
        <w:t>APPENDIX B</w:t>
      </w:r>
    </w:p>
    <w:p w14:paraId="65C4B015" w14:textId="77777777" w:rsidR="007642C1" w:rsidRPr="00E7522E" w:rsidRDefault="007642C1" w:rsidP="007642C1">
      <w:pPr>
        <w:pStyle w:val="BodyText2"/>
        <w:tabs>
          <w:tab w:val="left" w:pos="720"/>
        </w:tabs>
        <w:rPr>
          <w:rFonts w:ascii="Arial" w:hAnsi="Arial" w:cs="Arial"/>
          <w:bCs w:val="0"/>
          <w:sz w:val="24"/>
          <w:szCs w:val="24"/>
          <w:u w:val="none"/>
        </w:rPr>
      </w:pPr>
    </w:p>
    <w:p w14:paraId="45A3F131" w14:textId="77777777" w:rsidR="007642C1" w:rsidRPr="00E7522E" w:rsidRDefault="007642C1" w:rsidP="007642C1">
      <w:pPr>
        <w:pStyle w:val="BodyText2"/>
        <w:pBdr>
          <w:top w:val="single" w:sz="4" w:space="1" w:color="auto"/>
          <w:left w:val="single" w:sz="4" w:space="4" w:color="auto"/>
          <w:bottom w:val="single" w:sz="4" w:space="1" w:color="auto"/>
          <w:right w:val="single" w:sz="4" w:space="4" w:color="auto"/>
        </w:pBdr>
        <w:tabs>
          <w:tab w:val="left" w:pos="720"/>
        </w:tabs>
        <w:rPr>
          <w:rFonts w:ascii="Arial" w:hAnsi="Arial" w:cs="Arial"/>
          <w:b w:val="0"/>
          <w:sz w:val="24"/>
          <w:szCs w:val="24"/>
          <w:u w:val="none"/>
        </w:rPr>
      </w:pPr>
    </w:p>
    <w:p w14:paraId="3D68BD4B" w14:textId="77777777" w:rsidR="007642C1" w:rsidRPr="00E7522E" w:rsidRDefault="007642C1" w:rsidP="007642C1">
      <w:pPr>
        <w:pStyle w:val="BodyText2"/>
        <w:pBdr>
          <w:top w:val="single" w:sz="4" w:space="1" w:color="auto"/>
          <w:left w:val="single" w:sz="4" w:space="4" w:color="auto"/>
          <w:bottom w:val="single" w:sz="4" w:space="1" w:color="auto"/>
          <w:right w:val="single" w:sz="4" w:space="4" w:color="auto"/>
        </w:pBdr>
        <w:tabs>
          <w:tab w:val="left" w:pos="720"/>
        </w:tabs>
        <w:rPr>
          <w:rFonts w:ascii="Arial" w:hAnsi="Arial" w:cs="Arial"/>
          <w:b w:val="0"/>
          <w:sz w:val="24"/>
          <w:szCs w:val="24"/>
          <w:u w:val="none"/>
        </w:rPr>
      </w:pPr>
      <w:r w:rsidRPr="00E7522E">
        <w:rPr>
          <w:rFonts w:ascii="Arial" w:hAnsi="Arial" w:cs="Arial"/>
          <w:b w:val="0"/>
          <w:sz w:val="24"/>
          <w:szCs w:val="24"/>
          <w:u w:val="none"/>
        </w:rPr>
        <w:t>Dear Parent/Carer</w:t>
      </w:r>
    </w:p>
    <w:p w14:paraId="7632AD93" w14:textId="77777777" w:rsidR="007642C1" w:rsidRPr="00E7522E" w:rsidRDefault="007642C1" w:rsidP="007642C1">
      <w:pPr>
        <w:pStyle w:val="BodyText2"/>
        <w:pBdr>
          <w:top w:val="single" w:sz="4" w:space="1" w:color="auto"/>
          <w:left w:val="single" w:sz="4" w:space="4" w:color="auto"/>
          <w:bottom w:val="single" w:sz="4" w:space="1" w:color="auto"/>
          <w:right w:val="single" w:sz="4" w:space="4" w:color="auto"/>
        </w:pBdr>
        <w:tabs>
          <w:tab w:val="left" w:pos="720"/>
        </w:tabs>
        <w:rPr>
          <w:rFonts w:ascii="Arial" w:hAnsi="Arial" w:cs="Arial"/>
          <w:b w:val="0"/>
          <w:sz w:val="24"/>
          <w:szCs w:val="24"/>
          <w:u w:val="none"/>
        </w:rPr>
      </w:pPr>
    </w:p>
    <w:p w14:paraId="1139DD9C" w14:textId="77777777" w:rsidR="007642C1" w:rsidRPr="00E7522E" w:rsidRDefault="007642C1" w:rsidP="007642C1">
      <w:pPr>
        <w:pStyle w:val="BodyText2"/>
        <w:pBdr>
          <w:top w:val="single" w:sz="4" w:space="1" w:color="auto"/>
          <w:left w:val="single" w:sz="4" w:space="4" w:color="auto"/>
          <w:bottom w:val="single" w:sz="4" w:space="1" w:color="auto"/>
          <w:right w:val="single" w:sz="4" w:space="4" w:color="auto"/>
        </w:pBdr>
        <w:tabs>
          <w:tab w:val="left" w:pos="720"/>
        </w:tabs>
        <w:rPr>
          <w:rFonts w:ascii="Arial" w:hAnsi="Arial" w:cs="Arial"/>
          <w:b w:val="0"/>
          <w:sz w:val="24"/>
          <w:szCs w:val="24"/>
          <w:u w:val="none"/>
        </w:rPr>
      </w:pPr>
      <w:r w:rsidRPr="00E7522E">
        <w:rPr>
          <w:rFonts w:ascii="Arial" w:hAnsi="Arial" w:cs="Arial"/>
          <w:b w:val="0"/>
          <w:sz w:val="24"/>
          <w:szCs w:val="24"/>
          <w:u w:val="none"/>
        </w:rPr>
        <w:t xml:space="preserve">On         /        /  </w:t>
      </w:r>
      <w:r>
        <w:rPr>
          <w:rFonts w:ascii="Arial" w:hAnsi="Arial" w:cs="Arial"/>
          <w:b w:val="0"/>
          <w:sz w:val="24"/>
          <w:szCs w:val="24"/>
          <w:u w:val="none"/>
        </w:rPr>
        <w:t xml:space="preserve">            at             </w:t>
      </w:r>
      <w:proofErr w:type="gramStart"/>
      <w:r>
        <w:rPr>
          <w:rFonts w:ascii="Arial" w:hAnsi="Arial" w:cs="Arial"/>
          <w:b w:val="0"/>
          <w:sz w:val="24"/>
          <w:szCs w:val="24"/>
          <w:u w:val="none"/>
        </w:rPr>
        <w:t xml:space="preserve">   (</w:t>
      </w:r>
      <w:proofErr w:type="gramEnd"/>
      <w:r>
        <w:rPr>
          <w:rFonts w:ascii="Arial" w:hAnsi="Arial" w:cs="Arial"/>
          <w:b w:val="0"/>
          <w:sz w:val="24"/>
          <w:szCs w:val="24"/>
          <w:u w:val="none"/>
        </w:rPr>
        <w:t>time)</w:t>
      </w:r>
      <w:r w:rsidRPr="00E7522E">
        <w:rPr>
          <w:rFonts w:ascii="Arial" w:hAnsi="Arial" w:cs="Arial"/>
          <w:b w:val="0"/>
          <w:sz w:val="24"/>
          <w:szCs w:val="24"/>
          <w:u w:val="none"/>
        </w:rPr>
        <w:t>, there was no response when your child(ren) ……………………………….. wa</w:t>
      </w:r>
      <w:r>
        <w:rPr>
          <w:rFonts w:ascii="Arial" w:hAnsi="Arial" w:cs="Arial"/>
          <w:b w:val="0"/>
          <w:sz w:val="24"/>
          <w:szCs w:val="24"/>
          <w:u w:val="none"/>
        </w:rPr>
        <w:t>s/were returned to his/her/their</w:t>
      </w:r>
      <w:r w:rsidRPr="00E7522E">
        <w:rPr>
          <w:rFonts w:ascii="Arial" w:hAnsi="Arial" w:cs="Arial"/>
          <w:b w:val="0"/>
          <w:sz w:val="24"/>
          <w:szCs w:val="24"/>
          <w:u w:val="none"/>
        </w:rPr>
        <w:t xml:space="preserve"> address as previously arranged.  Unless the school instructs otherwise, the driver will return your child to the school and arrangements will be made to ensure his/her safety.</w:t>
      </w:r>
    </w:p>
    <w:p w14:paraId="73F7713A" w14:textId="77777777" w:rsidR="007642C1" w:rsidRPr="00E7522E" w:rsidRDefault="007642C1" w:rsidP="007642C1">
      <w:pPr>
        <w:pStyle w:val="BodyText2"/>
        <w:pBdr>
          <w:top w:val="single" w:sz="4" w:space="1" w:color="auto"/>
          <w:left w:val="single" w:sz="4" w:space="4" w:color="auto"/>
          <w:bottom w:val="single" w:sz="4" w:space="1" w:color="auto"/>
          <w:right w:val="single" w:sz="4" w:space="4" w:color="auto"/>
        </w:pBdr>
        <w:tabs>
          <w:tab w:val="left" w:pos="720"/>
        </w:tabs>
        <w:rPr>
          <w:rFonts w:ascii="Arial" w:hAnsi="Arial" w:cs="Arial"/>
          <w:b w:val="0"/>
          <w:sz w:val="24"/>
          <w:szCs w:val="24"/>
          <w:u w:val="none"/>
        </w:rPr>
      </w:pPr>
    </w:p>
    <w:p w14:paraId="76BFA9D0" w14:textId="77777777" w:rsidR="007642C1" w:rsidRPr="00E7522E" w:rsidRDefault="007642C1" w:rsidP="007642C1">
      <w:pPr>
        <w:pStyle w:val="BodyText2"/>
        <w:pBdr>
          <w:top w:val="single" w:sz="4" w:space="1" w:color="auto"/>
          <w:left w:val="single" w:sz="4" w:space="4" w:color="auto"/>
          <w:bottom w:val="single" w:sz="4" w:space="1" w:color="auto"/>
          <w:right w:val="single" w:sz="4" w:space="4" w:color="auto"/>
        </w:pBdr>
        <w:tabs>
          <w:tab w:val="left" w:pos="720"/>
        </w:tabs>
        <w:rPr>
          <w:rFonts w:ascii="Arial" w:hAnsi="Arial" w:cs="Arial"/>
          <w:b w:val="0"/>
          <w:sz w:val="24"/>
          <w:szCs w:val="24"/>
          <w:u w:val="none"/>
        </w:rPr>
      </w:pPr>
      <w:r w:rsidRPr="00E7522E">
        <w:rPr>
          <w:rFonts w:ascii="Arial" w:hAnsi="Arial" w:cs="Arial"/>
          <w:b w:val="0"/>
          <w:sz w:val="24"/>
          <w:szCs w:val="24"/>
          <w:u w:val="none"/>
        </w:rPr>
        <w:t>Please ring the school on …………………………* as soon as possible.  If no-one is available when you call, please contact the early years and families assessment team on ………………</w:t>
      </w:r>
      <w:proofErr w:type="gramStart"/>
      <w:r w:rsidRPr="00E7522E">
        <w:rPr>
          <w:rFonts w:ascii="Arial" w:hAnsi="Arial" w:cs="Arial"/>
          <w:b w:val="0"/>
          <w:sz w:val="24"/>
          <w:szCs w:val="24"/>
          <w:u w:val="none"/>
        </w:rPr>
        <w:t>….*</w:t>
      </w:r>
      <w:proofErr w:type="gramEnd"/>
    </w:p>
    <w:p w14:paraId="31E2988F" w14:textId="77777777" w:rsidR="007642C1" w:rsidRPr="00E7522E" w:rsidRDefault="007642C1" w:rsidP="007642C1">
      <w:pPr>
        <w:pStyle w:val="BodyText2"/>
        <w:pBdr>
          <w:top w:val="single" w:sz="4" w:space="1" w:color="auto"/>
          <w:left w:val="single" w:sz="4" w:space="4" w:color="auto"/>
          <w:bottom w:val="single" w:sz="4" w:space="1" w:color="auto"/>
          <w:right w:val="single" w:sz="4" w:space="4" w:color="auto"/>
        </w:pBdr>
        <w:tabs>
          <w:tab w:val="left" w:pos="720"/>
        </w:tabs>
        <w:rPr>
          <w:rFonts w:ascii="Arial" w:hAnsi="Arial" w:cs="Arial"/>
          <w:b w:val="0"/>
          <w:sz w:val="24"/>
          <w:szCs w:val="24"/>
          <w:u w:val="none"/>
        </w:rPr>
      </w:pPr>
      <w:r w:rsidRPr="00E7522E">
        <w:rPr>
          <w:rFonts w:ascii="Arial" w:hAnsi="Arial" w:cs="Arial"/>
          <w:b w:val="0"/>
          <w:sz w:val="24"/>
          <w:szCs w:val="24"/>
          <w:u w:val="none"/>
        </w:rPr>
        <w:t>or the police on ………………. *</w:t>
      </w:r>
    </w:p>
    <w:p w14:paraId="5D037380" w14:textId="77777777" w:rsidR="007642C1" w:rsidRPr="00E7522E" w:rsidRDefault="007642C1" w:rsidP="007642C1">
      <w:pPr>
        <w:pStyle w:val="BodyText2"/>
        <w:pBdr>
          <w:top w:val="single" w:sz="4" w:space="1" w:color="auto"/>
          <w:left w:val="single" w:sz="4" w:space="4" w:color="auto"/>
          <w:bottom w:val="single" w:sz="4" w:space="1" w:color="auto"/>
          <w:right w:val="single" w:sz="4" w:space="4" w:color="auto"/>
        </w:pBdr>
        <w:tabs>
          <w:tab w:val="left" w:pos="720"/>
        </w:tabs>
        <w:rPr>
          <w:rFonts w:ascii="Arial" w:hAnsi="Arial" w:cs="Arial"/>
          <w:b w:val="0"/>
          <w:sz w:val="24"/>
          <w:szCs w:val="24"/>
          <w:u w:val="none"/>
        </w:rPr>
      </w:pPr>
    </w:p>
    <w:p w14:paraId="6872CF43" w14:textId="77777777" w:rsidR="007642C1" w:rsidRPr="00E7522E" w:rsidRDefault="007642C1" w:rsidP="007642C1">
      <w:pPr>
        <w:pStyle w:val="BodyText2"/>
        <w:pBdr>
          <w:top w:val="single" w:sz="4" w:space="1" w:color="auto"/>
          <w:left w:val="single" w:sz="4" w:space="4" w:color="auto"/>
          <w:bottom w:val="single" w:sz="4" w:space="1" w:color="auto"/>
          <w:right w:val="single" w:sz="4" w:space="4" w:color="auto"/>
        </w:pBdr>
        <w:tabs>
          <w:tab w:val="left" w:pos="720"/>
        </w:tabs>
        <w:rPr>
          <w:rFonts w:ascii="Arial" w:hAnsi="Arial" w:cs="Arial"/>
          <w:b w:val="0"/>
          <w:sz w:val="24"/>
          <w:szCs w:val="24"/>
          <w:u w:val="none"/>
        </w:rPr>
      </w:pPr>
      <w:r w:rsidRPr="00E7522E">
        <w:rPr>
          <w:rFonts w:ascii="Arial" w:hAnsi="Arial" w:cs="Arial"/>
          <w:b w:val="0"/>
          <w:sz w:val="24"/>
          <w:szCs w:val="24"/>
          <w:u w:val="none"/>
        </w:rPr>
        <w:t xml:space="preserve">Yours faithfully </w:t>
      </w:r>
    </w:p>
    <w:p w14:paraId="17862E69" w14:textId="77777777" w:rsidR="007642C1" w:rsidRPr="00E7522E" w:rsidRDefault="007642C1" w:rsidP="007642C1">
      <w:pPr>
        <w:pStyle w:val="BodyText2"/>
        <w:pBdr>
          <w:top w:val="single" w:sz="4" w:space="1" w:color="auto"/>
          <w:left w:val="single" w:sz="4" w:space="4" w:color="auto"/>
          <w:bottom w:val="single" w:sz="4" w:space="1" w:color="auto"/>
          <w:right w:val="single" w:sz="4" w:space="4" w:color="auto"/>
        </w:pBdr>
        <w:tabs>
          <w:tab w:val="left" w:pos="720"/>
        </w:tabs>
        <w:rPr>
          <w:rFonts w:ascii="Arial" w:hAnsi="Arial" w:cs="Arial"/>
          <w:b w:val="0"/>
          <w:sz w:val="24"/>
          <w:szCs w:val="24"/>
          <w:u w:val="none"/>
        </w:rPr>
      </w:pPr>
    </w:p>
    <w:p w14:paraId="11AF294B" w14:textId="77777777" w:rsidR="007642C1" w:rsidRPr="00E7522E" w:rsidRDefault="007642C1" w:rsidP="007642C1">
      <w:pPr>
        <w:pStyle w:val="BodyText2"/>
        <w:pBdr>
          <w:top w:val="single" w:sz="4" w:space="1" w:color="auto"/>
          <w:left w:val="single" w:sz="4" w:space="4" w:color="auto"/>
          <w:bottom w:val="single" w:sz="4" w:space="1" w:color="auto"/>
          <w:right w:val="single" w:sz="4" w:space="4" w:color="auto"/>
        </w:pBdr>
        <w:tabs>
          <w:tab w:val="left" w:pos="720"/>
        </w:tabs>
        <w:rPr>
          <w:rFonts w:ascii="Arial" w:hAnsi="Arial" w:cs="Arial"/>
          <w:b w:val="0"/>
          <w:sz w:val="24"/>
          <w:szCs w:val="24"/>
          <w:u w:val="none"/>
        </w:rPr>
      </w:pPr>
    </w:p>
    <w:p w14:paraId="07CFF01A" w14:textId="77777777" w:rsidR="007642C1" w:rsidRPr="00E7522E" w:rsidRDefault="007642C1" w:rsidP="007642C1">
      <w:pPr>
        <w:pStyle w:val="BodyText2"/>
        <w:pBdr>
          <w:top w:val="single" w:sz="4" w:space="1" w:color="auto"/>
          <w:left w:val="single" w:sz="4" w:space="4" w:color="auto"/>
          <w:bottom w:val="single" w:sz="4" w:space="1" w:color="auto"/>
          <w:right w:val="single" w:sz="4" w:space="4" w:color="auto"/>
        </w:pBdr>
        <w:tabs>
          <w:tab w:val="left" w:pos="720"/>
        </w:tabs>
        <w:rPr>
          <w:rFonts w:ascii="Arial" w:hAnsi="Arial" w:cs="Arial"/>
          <w:b w:val="0"/>
          <w:sz w:val="24"/>
          <w:szCs w:val="24"/>
          <w:u w:val="none"/>
        </w:rPr>
      </w:pPr>
    </w:p>
    <w:p w14:paraId="4F3ABE5B" w14:textId="77777777" w:rsidR="007642C1" w:rsidRPr="00E7522E" w:rsidRDefault="007642C1" w:rsidP="007642C1">
      <w:pPr>
        <w:pStyle w:val="BodyText2"/>
        <w:pBdr>
          <w:top w:val="single" w:sz="4" w:space="1" w:color="auto"/>
          <w:left w:val="single" w:sz="4" w:space="4" w:color="auto"/>
          <w:bottom w:val="single" w:sz="4" w:space="1" w:color="auto"/>
          <w:right w:val="single" w:sz="4" w:space="4" w:color="auto"/>
        </w:pBdr>
        <w:tabs>
          <w:tab w:val="left" w:pos="720"/>
        </w:tabs>
        <w:rPr>
          <w:rFonts w:ascii="Arial" w:hAnsi="Arial" w:cs="Arial"/>
          <w:b w:val="0"/>
          <w:sz w:val="24"/>
          <w:szCs w:val="24"/>
          <w:u w:val="none"/>
        </w:rPr>
      </w:pPr>
      <w:r w:rsidRPr="00E7522E">
        <w:rPr>
          <w:rFonts w:ascii="Arial" w:hAnsi="Arial" w:cs="Arial"/>
          <w:b w:val="0"/>
          <w:sz w:val="24"/>
          <w:szCs w:val="24"/>
          <w:u w:val="none"/>
        </w:rPr>
        <w:t>Mr/Mrs/Ms</w:t>
      </w:r>
    </w:p>
    <w:p w14:paraId="1BA589A5" w14:textId="77777777" w:rsidR="007642C1" w:rsidRDefault="007642C1" w:rsidP="007642C1">
      <w:pPr>
        <w:pStyle w:val="BodyText2"/>
        <w:pBdr>
          <w:top w:val="single" w:sz="4" w:space="1" w:color="auto"/>
          <w:left w:val="single" w:sz="4" w:space="4" w:color="auto"/>
          <w:bottom w:val="single" w:sz="4" w:space="1" w:color="auto"/>
          <w:right w:val="single" w:sz="4" w:space="4" w:color="auto"/>
        </w:pBdr>
        <w:tabs>
          <w:tab w:val="left" w:pos="720"/>
        </w:tabs>
        <w:rPr>
          <w:rFonts w:ascii="Arial" w:hAnsi="Arial" w:cs="Arial"/>
          <w:b w:val="0"/>
          <w:sz w:val="24"/>
          <w:szCs w:val="24"/>
          <w:u w:val="none"/>
        </w:rPr>
      </w:pPr>
      <w:r w:rsidRPr="00E7522E">
        <w:rPr>
          <w:rFonts w:ascii="Arial" w:hAnsi="Arial" w:cs="Arial"/>
          <w:b w:val="0"/>
          <w:sz w:val="24"/>
          <w:szCs w:val="24"/>
          <w:u w:val="none"/>
        </w:rPr>
        <w:tab/>
      </w:r>
      <w:r w:rsidRPr="00E7522E">
        <w:rPr>
          <w:rFonts w:ascii="Arial" w:hAnsi="Arial" w:cs="Arial"/>
          <w:b w:val="0"/>
          <w:sz w:val="24"/>
          <w:szCs w:val="24"/>
          <w:u w:val="none"/>
        </w:rPr>
        <w:tab/>
        <w:t>………………………………………………………………………………</w:t>
      </w:r>
    </w:p>
    <w:p w14:paraId="389E3797" w14:textId="77777777" w:rsidR="007642C1" w:rsidRDefault="007642C1" w:rsidP="007642C1">
      <w:pPr>
        <w:pStyle w:val="BodyText2"/>
        <w:pBdr>
          <w:top w:val="single" w:sz="4" w:space="1" w:color="auto"/>
          <w:left w:val="single" w:sz="4" w:space="4" w:color="auto"/>
          <w:bottom w:val="single" w:sz="4" w:space="1" w:color="auto"/>
          <w:right w:val="single" w:sz="4" w:space="4" w:color="auto"/>
        </w:pBdr>
        <w:tabs>
          <w:tab w:val="left" w:pos="720"/>
        </w:tabs>
        <w:rPr>
          <w:rFonts w:ascii="Arial" w:hAnsi="Arial" w:cs="Arial"/>
          <w:b w:val="0"/>
          <w:sz w:val="24"/>
          <w:szCs w:val="24"/>
          <w:u w:val="none"/>
        </w:rPr>
      </w:pPr>
    </w:p>
    <w:p w14:paraId="28C75B9F" w14:textId="77777777" w:rsidR="007642C1" w:rsidRDefault="007642C1" w:rsidP="007642C1">
      <w:pPr>
        <w:pStyle w:val="BodyText2"/>
        <w:pBdr>
          <w:top w:val="single" w:sz="4" w:space="1" w:color="auto"/>
          <w:left w:val="single" w:sz="4" w:space="4" w:color="auto"/>
          <w:bottom w:val="single" w:sz="4" w:space="1" w:color="auto"/>
          <w:right w:val="single" w:sz="4" w:space="4" w:color="auto"/>
        </w:pBdr>
        <w:tabs>
          <w:tab w:val="left" w:pos="720"/>
        </w:tabs>
        <w:rPr>
          <w:rFonts w:ascii="Arial" w:hAnsi="Arial" w:cs="Arial"/>
          <w:b w:val="0"/>
          <w:sz w:val="24"/>
          <w:szCs w:val="24"/>
          <w:u w:val="none"/>
        </w:rPr>
      </w:pPr>
    </w:p>
    <w:p w14:paraId="0312AC58" w14:textId="77777777" w:rsidR="007642C1" w:rsidRDefault="007642C1" w:rsidP="007642C1">
      <w:pPr>
        <w:pStyle w:val="BodyText2"/>
        <w:pBdr>
          <w:top w:val="single" w:sz="4" w:space="1" w:color="auto"/>
          <w:left w:val="single" w:sz="4" w:space="4" w:color="auto"/>
          <w:bottom w:val="single" w:sz="4" w:space="1" w:color="auto"/>
          <w:right w:val="single" w:sz="4" w:space="4" w:color="auto"/>
        </w:pBdr>
        <w:tabs>
          <w:tab w:val="left" w:pos="720"/>
        </w:tabs>
        <w:rPr>
          <w:rFonts w:ascii="Arial" w:hAnsi="Arial" w:cs="Arial"/>
          <w:b w:val="0"/>
          <w:sz w:val="24"/>
          <w:szCs w:val="24"/>
          <w:u w:val="none"/>
        </w:rPr>
      </w:pPr>
      <w:r>
        <w:rPr>
          <w:rFonts w:ascii="Arial" w:hAnsi="Arial" w:cs="Arial"/>
          <w:b w:val="0"/>
          <w:sz w:val="24"/>
          <w:szCs w:val="24"/>
          <w:u w:val="none"/>
        </w:rPr>
        <w:t>Headteacher</w:t>
      </w:r>
    </w:p>
    <w:p w14:paraId="7E6A6DAD" w14:textId="77777777" w:rsidR="007642C1" w:rsidRPr="00E7522E" w:rsidRDefault="007642C1" w:rsidP="007642C1">
      <w:pPr>
        <w:pStyle w:val="BodyText2"/>
        <w:pBdr>
          <w:top w:val="single" w:sz="4" w:space="1" w:color="auto"/>
          <w:left w:val="single" w:sz="4" w:space="4" w:color="auto"/>
          <w:bottom w:val="single" w:sz="4" w:space="1" w:color="auto"/>
          <w:right w:val="single" w:sz="4" w:space="4" w:color="auto"/>
        </w:pBdr>
        <w:tabs>
          <w:tab w:val="left" w:pos="720"/>
        </w:tabs>
        <w:rPr>
          <w:rFonts w:ascii="Arial" w:hAnsi="Arial" w:cs="Arial"/>
          <w:b w:val="0"/>
          <w:sz w:val="24"/>
          <w:szCs w:val="24"/>
          <w:u w:val="none"/>
        </w:rPr>
      </w:pPr>
    </w:p>
    <w:p w14:paraId="53FE9184" w14:textId="77777777" w:rsidR="007642C1" w:rsidRDefault="007642C1" w:rsidP="007642C1">
      <w:pPr>
        <w:ind w:right="-2"/>
        <w:rPr>
          <w:rFonts w:cs="Arial"/>
        </w:rPr>
      </w:pPr>
    </w:p>
    <w:p w14:paraId="682155AF" w14:textId="77777777" w:rsidR="007642C1" w:rsidRPr="00E7522E" w:rsidRDefault="007642C1" w:rsidP="007642C1">
      <w:pPr>
        <w:rPr>
          <w:rFonts w:cs="Arial"/>
          <w:b/>
        </w:rPr>
      </w:pPr>
      <w:r w:rsidRPr="00E7522E">
        <w:rPr>
          <w:rFonts w:cs="Arial"/>
          <w:b/>
        </w:rPr>
        <w:t xml:space="preserve"> </w:t>
      </w:r>
    </w:p>
    <w:p w14:paraId="61E10785" w14:textId="77777777" w:rsidR="007642C1" w:rsidRPr="00884B0E" w:rsidRDefault="007642C1" w:rsidP="007642C1">
      <w:pPr>
        <w:rPr>
          <w:rFonts w:cs="Arial"/>
        </w:rPr>
      </w:pPr>
      <w:r w:rsidRPr="00884B0E">
        <w:lastRenderedPageBreak/>
        <w:t xml:space="preserve">* </w:t>
      </w:r>
      <w:r w:rsidRPr="00884B0E">
        <w:rPr>
          <w:rFonts w:cs="Arial"/>
        </w:rPr>
        <w:t>Please ensure these details are completed by the school before leaving the school and a copy is given to the driver before leaving the school premises</w:t>
      </w:r>
    </w:p>
    <w:p w14:paraId="10EA5734" w14:textId="77777777" w:rsidR="007642C1" w:rsidRDefault="007642C1" w:rsidP="007642C1"/>
    <w:p w14:paraId="09203039" w14:textId="77777777" w:rsidR="007642C1" w:rsidRDefault="007642C1" w:rsidP="00AB1DEC">
      <w:pPr>
        <w:pStyle w:val="NoSpacing"/>
        <w:rPr>
          <w:sz w:val="24"/>
        </w:rPr>
      </w:pPr>
    </w:p>
    <w:p w14:paraId="32E6B561" w14:textId="77777777" w:rsidR="007642C1" w:rsidRDefault="007642C1" w:rsidP="00AB1DEC">
      <w:pPr>
        <w:pStyle w:val="NoSpacing"/>
        <w:rPr>
          <w:sz w:val="24"/>
        </w:rPr>
      </w:pPr>
    </w:p>
    <w:p w14:paraId="57C90654" w14:textId="77777777" w:rsidR="007642C1" w:rsidRDefault="007642C1" w:rsidP="00AB1DEC">
      <w:pPr>
        <w:pStyle w:val="NoSpacing"/>
        <w:rPr>
          <w:sz w:val="24"/>
        </w:rPr>
      </w:pPr>
    </w:p>
    <w:p w14:paraId="66B01697" w14:textId="5358A313" w:rsidR="006B45E7" w:rsidRDefault="006B45E7" w:rsidP="00AB1DEC">
      <w:pPr>
        <w:pStyle w:val="NoSpacing"/>
      </w:pPr>
    </w:p>
    <w:sectPr w:rsidR="006B45E7" w:rsidSect="00AB1DE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C5F98"/>
    <w:multiLevelType w:val="hybridMultilevel"/>
    <w:tmpl w:val="15EEBB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9045F1"/>
    <w:multiLevelType w:val="hybridMultilevel"/>
    <w:tmpl w:val="F6387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18520F"/>
    <w:multiLevelType w:val="hybridMultilevel"/>
    <w:tmpl w:val="80DC09A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CD5084"/>
    <w:multiLevelType w:val="hybridMultilevel"/>
    <w:tmpl w:val="2F5C29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CA79AE"/>
    <w:multiLevelType w:val="hybridMultilevel"/>
    <w:tmpl w:val="8F8C5B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9F685A"/>
    <w:multiLevelType w:val="hybridMultilevel"/>
    <w:tmpl w:val="0EF0552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DEC"/>
    <w:rsid w:val="00297283"/>
    <w:rsid w:val="006B45E7"/>
    <w:rsid w:val="007642C1"/>
    <w:rsid w:val="009E470B"/>
    <w:rsid w:val="00A241D9"/>
    <w:rsid w:val="00A90B14"/>
    <w:rsid w:val="00AB1DEC"/>
    <w:rsid w:val="00B47255"/>
    <w:rsid w:val="00BB3C2E"/>
    <w:rsid w:val="00D432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0F5AC"/>
  <w15:docId w15:val="{69AEAF9F-D40F-4DF0-8E46-3220C4D88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DEC"/>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styleId="Heading1">
    <w:name w:val="heading 1"/>
    <w:basedOn w:val="Normal"/>
    <w:next w:val="Normal"/>
    <w:link w:val="Heading1Char"/>
    <w:qFormat/>
    <w:rsid w:val="007642C1"/>
    <w:pPr>
      <w:keepNext/>
      <w:widowControl/>
      <w:overflowPunct/>
      <w:autoSpaceDE/>
      <w:autoSpaceDN/>
      <w:adjustRightInd/>
      <w:spacing w:before="240" w:after="60"/>
      <w:textAlignment w:val="auto"/>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1DEC"/>
    <w:pPr>
      <w:spacing w:after="0" w:line="240" w:lineRule="auto"/>
    </w:pPr>
  </w:style>
  <w:style w:type="character" w:customStyle="1" w:styleId="Heading1Char">
    <w:name w:val="Heading 1 Char"/>
    <w:basedOn w:val="DefaultParagraphFont"/>
    <w:link w:val="Heading1"/>
    <w:rsid w:val="007642C1"/>
    <w:rPr>
      <w:rFonts w:ascii="Arial" w:eastAsia="Times New Roman" w:hAnsi="Arial" w:cs="Arial"/>
      <w:b/>
      <w:bCs/>
      <w:kern w:val="32"/>
      <w:sz w:val="32"/>
      <w:szCs w:val="32"/>
    </w:rPr>
  </w:style>
  <w:style w:type="paragraph" w:styleId="BodyText2">
    <w:name w:val="Body Text 2"/>
    <w:basedOn w:val="Normal"/>
    <w:link w:val="BodyText2Char"/>
    <w:rsid w:val="007642C1"/>
    <w:pPr>
      <w:widowControl/>
      <w:overflowPunct/>
      <w:autoSpaceDE/>
      <w:autoSpaceDN/>
      <w:adjustRightInd/>
      <w:textAlignment w:val="auto"/>
    </w:pPr>
    <w:rPr>
      <w:rFonts w:ascii="Times New Roman" w:hAnsi="Times New Roman"/>
      <w:b/>
      <w:bCs/>
      <w:sz w:val="40"/>
      <w:u w:val="single"/>
    </w:rPr>
  </w:style>
  <w:style w:type="character" w:customStyle="1" w:styleId="BodyText2Char">
    <w:name w:val="Body Text 2 Char"/>
    <w:basedOn w:val="DefaultParagraphFont"/>
    <w:link w:val="BodyText2"/>
    <w:rsid w:val="007642C1"/>
    <w:rPr>
      <w:rFonts w:ascii="Times New Roman" w:eastAsia="Times New Roman" w:hAnsi="Times New Roman" w:cs="Times New Roman"/>
      <w:b/>
      <w:bCs/>
      <w:sz w:val="40"/>
      <w:szCs w:val="20"/>
      <w:u w:val="single"/>
    </w:rPr>
  </w:style>
  <w:style w:type="paragraph" w:styleId="BodyText">
    <w:name w:val="Body Text"/>
    <w:basedOn w:val="Normal"/>
    <w:link w:val="BodyTextChar"/>
    <w:uiPriority w:val="99"/>
    <w:semiHidden/>
    <w:unhideWhenUsed/>
    <w:rsid w:val="00A241D9"/>
    <w:pPr>
      <w:spacing w:after="120"/>
    </w:pPr>
  </w:style>
  <w:style w:type="character" w:customStyle="1" w:styleId="BodyTextChar">
    <w:name w:val="Body Text Char"/>
    <w:basedOn w:val="DefaultParagraphFont"/>
    <w:link w:val="BodyText"/>
    <w:uiPriority w:val="99"/>
    <w:semiHidden/>
    <w:rsid w:val="00A241D9"/>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C82831443FCE4C8ED4E9FE624C880E" ma:contentTypeVersion="10" ma:contentTypeDescription="Create a new document." ma:contentTypeScope="" ma:versionID="b655dbc600f8e36f3d10bb21954b8d3d">
  <xsd:schema xmlns:xsd="http://www.w3.org/2001/XMLSchema" xmlns:xs="http://www.w3.org/2001/XMLSchema" xmlns:p="http://schemas.microsoft.com/office/2006/metadata/properties" xmlns:ns3="5cec3b11-46c9-41cc-bcbc-099c1464f52d" targetNamespace="http://schemas.microsoft.com/office/2006/metadata/properties" ma:root="true" ma:fieldsID="d41770eceec333b00a98aad1de1a1729" ns3:_="">
    <xsd:import namespace="5cec3b11-46c9-41cc-bcbc-099c1464f52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ec3b11-46c9-41cc-bcbc-099c1464f5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F5C692-70C7-4F98-BA4B-5AF2E0DBFF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987AC3-C948-45E6-86BC-D44CC418DF8A}">
  <ds:schemaRefs>
    <ds:schemaRef ds:uri="http://schemas.microsoft.com/sharepoint/v3/contenttype/forms"/>
  </ds:schemaRefs>
</ds:datastoreItem>
</file>

<file path=customXml/itemProps3.xml><?xml version="1.0" encoding="utf-8"?>
<ds:datastoreItem xmlns:ds="http://schemas.openxmlformats.org/officeDocument/2006/customXml" ds:itemID="{3239E8B6-81C0-4434-A4F4-6243614DA9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ec3b11-46c9-41cc-bcbc-099c1464f5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1238</Words>
  <Characters>7059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JDunse</dc:creator>
  <cp:lastModifiedBy>Christine Foote</cp:lastModifiedBy>
  <cp:revision>2</cp:revision>
  <dcterms:created xsi:type="dcterms:W3CDTF">2021-03-08T17:00:00Z</dcterms:created>
  <dcterms:modified xsi:type="dcterms:W3CDTF">2021-03-08T17:00:00Z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0x0101008FC82831443FCE4C8ED4E9FE624C880E</vt:lpwstr>
  </property>
</Properties>
</file>